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40F92" w14:textId="477C788E" w:rsidR="007A364B" w:rsidRPr="00A73A24" w:rsidRDefault="00DB3CB5" w:rsidP="007A364B">
      <w:pPr>
        <w:pStyle w:val="01NomTakaclient"/>
        <w:keepLines/>
        <w:spacing w:after="720"/>
        <w:rPr>
          <w:rFonts w:ascii="Arial Gras" w:hAnsi="Arial Gras"/>
          <w:caps/>
        </w:rPr>
      </w:pPr>
      <w:bookmarkStart w:id="0" w:name="_Hlk29826588"/>
      <w:bookmarkStart w:id="1" w:name="_Hlk37053023"/>
      <w:r w:rsidRPr="00A73A24">
        <w:rPr>
          <w:rFonts w:ascii="Arial Gras" w:hAnsi="Arial Gras"/>
          <w:caps/>
        </w:rPr>
        <w:t>Université de Guyane</w:t>
      </w:r>
    </w:p>
    <w:bookmarkEnd w:id="0"/>
    <w:p w14:paraId="271A86B5" w14:textId="41164A17" w:rsidR="003516FC" w:rsidRPr="00A73A24" w:rsidRDefault="007A364B" w:rsidP="00FF550B">
      <w:pPr>
        <w:pStyle w:val="02Nomdulot"/>
        <w:keepLines/>
        <w:spacing w:before="720" w:after="840"/>
        <w:ind w:right="0"/>
        <w:rPr>
          <w:rFonts w:ascii="Arial Gras" w:hAnsi="Arial Gras"/>
          <w:caps/>
        </w:rPr>
      </w:pPr>
      <w:r w:rsidRPr="00A73A24">
        <w:rPr>
          <w:rFonts w:ascii="Arial Gras" w:hAnsi="Arial Gras"/>
          <w:caps/>
        </w:rPr>
        <w:t>Assurance</w:t>
      </w:r>
      <w:r w:rsidR="00F578BB" w:rsidRPr="00A73A24">
        <w:rPr>
          <w:rFonts w:ascii="Arial Gras" w:hAnsi="Arial Gras"/>
          <w:caps/>
        </w:rPr>
        <w:t xml:space="preserve"> </w:t>
      </w:r>
      <w:r w:rsidRPr="00A73A24">
        <w:rPr>
          <w:rFonts w:ascii="Arial Gras" w:hAnsi="Arial Gras"/>
          <w:caps/>
        </w:rPr>
        <w:t xml:space="preserve">flotte automobile </w:t>
      </w:r>
      <w:r w:rsidR="00F578BB" w:rsidRPr="00A73A24">
        <w:rPr>
          <w:rFonts w:ascii="Arial Gras" w:hAnsi="Arial Gras"/>
          <w:caps/>
        </w:rPr>
        <w:br/>
      </w:r>
      <w:r w:rsidRPr="00A73A24">
        <w:rPr>
          <w:rFonts w:ascii="Arial Gras" w:hAnsi="Arial Gras"/>
          <w:caps/>
        </w:rPr>
        <w:t>et risques annexes</w:t>
      </w:r>
    </w:p>
    <w:p w14:paraId="285DBB0B" w14:textId="39B8C637" w:rsidR="00F355C9" w:rsidRPr="00A73A24" w:rsidRDefault="00F355C9" w:rsidP="00BD6450">
      <w:pPr>
        <w:pStyle w:val="03Numlot"/>
        <w:keepLines/>
        <w:spacing w:before="360" w:after="1080"/>
        <w:ind w:right="0"/>
        <w:rPr>
          <w:b/>
        </w:rPr>
      </w:pPr>
      <w:r w:rsidRPr="00A73A24">
        <w:t>LOT N</w:t>
      </w:r>
      <w:r w:rsidRPr="00A73A24">
        <w:rPr>
          <w:b/>
        </w:rPr>
        <w:t xml:space="preserve">° </w:t>
      </w:r>
      <w:r w:rsidR="00D26B01" w:rsidRPr="00A73A24">
        <w:rPr>
          <w:b/>
        </w:rPr>
        <w:t>3</w:t>
      </w:r>
    </w:p>
    <w:p w14:paraId="27C5BBB8" w14:textId="7ABA5BCC" w:rsidR="00335E0A" w:rsidRPr="00A73A24" w:rsidRDefault="00335E0A" w:rsidP="00BD6450">
      <w:pPr>
        <w:pStyle w:val="Corpsdetexte2"/>
        <w:keepLines/>
        <w:spacing w:after="1080"/>
        <w:rPr>
          <w:szCs w:val="30"/>
        </w:rPr>
      </w:pPr>
      <w:bookmarkStart w:id="2" w:name="_Hlk89239896"/>
      <w:r w:rsidRPr="00A73A24">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5D1C33" w:rsidRPr="00A73A24" w14:paraId="64B56DAB" w14:textId="77777777" w:rsidTr="005D1C33">
        <w:tc>
          <w:tcPr>
            <w:tcW w:w="9356" w:type="dxa"/>
          </w:tcPr>
          <w:p w14:paraId="3E307997" w14:textId="77777777" w:rsidR="005D1C33" w:rsidRPr="00A73A24" w:rsidRDefault="005D1C33" w:rsidP="005D1C33">
            <w:pPr>
              <w:keepLines/>
              <w:widowControl w:val="0"/>
              <w:spacing w:before="140" w:after="140"/>
              <w:ind w:left="454"/>
              <w:rPr>
                <w:b/>
                <w:color w:val="436E91"/>
                <w:szCs w:val="18"/>
              </w:rPr>
            </w:pPr>
            <w:r w:rsidRPr="00A73A24">
              <w:rPr>
                <w:b/>
                <w:color w:val="436E91"/>
                <w:szCs w:val="18"/>
              </w:rPr>
              <w:t>Le présent dossier comporte :</w:t>
            </w:r>
          </w:p>
        </w:tc>
      </w:tr>
      <w:tr w:rsidR="005D1C33" w:rsidRPr="00A73A24" w14:paraId="0A207E96" w14:textId="77777777" w:rsidTr="005D1C33">
        <w:tc>
          <w:tcPr>
            <w:tcW w:w="9356" w:type="dxa"/>
          </w:tcPr>
          <w:p w14:paraId="1F3D34D4" w14:textId="77777777" w:rsidR="005D1C33" w:rsidRPr="00A73A24" w:rsidRDefault="005D1C33" w:rsidP="005D1C33">
            <w:pPr>
              <w:keepLines/>
              <w:widowControl w:val="0"/>
              <w:tabs>
                <w:tab w:val="left" w:pos="8364"/>
              </w:tabs>
              <w:spacing w:before="140" w:after="140"/>
              <w:ind w:left="454"/>
              <w:rPr>
                <w:b/>
                <w:color w:val="436E91"/>
                <w:szCs w:val="18"/>
              </w:rPr>
            </w:pPr>
            <w:r w:rsidRPr="00A73A24">
              <w:rPr>
                <w:b/>
                <w:color w:val="436E91"/>
                <w:szCs w:val="18"/>
              </w:rPr>
              <w:t>1 / Acte d'engagement valant cahier des clauses administratives particulières</w:t>
            </w:r>
          </w:p>
        </w:tc>
      </w:tr>
      <w:tr w:rsidR="005D1C33" w:rsidRPr="00A73A24" w14:paraId="24AE660F" w14:textId="77777777" w:rsidTr="005D1C33">
        <w:tc>
          <w:tcPr>
            <w:tcW w:w="9356" w:type="dxa"/>
          </w:tcPr>
          <w:p w14:paraId="1BA5049B" w14:textId="77777777" w:rsidR="005D1C33" w:rsidRPr="00A73A24" w:rsidRDefault="005D1C33" w:rsidP="005D1C33">
            <w:pPr>
              <w:keepLines/>
              <w:widowControl w:val="0"/>
              <w:spacing w:before="140" w:after="140"/>
              <w:ind w:left="454"/>
              <w:rPr>
                <w:b/>
                <w:color w:val="436E91"/>
                <w:szCs w:val="18"/>
              </w:rPr>
            </w:pPr>
            <w:r w:rsidRPr="00A73A24">
              <w:rPr>
                <w:b/>
                <w:color w:val="436E91"/>
                <w:szCs w:val="18"/>
              </w:rPr>
              <w:t>2 / Annexe n° 1 à l'acte d'engagement « attestation compagnie d'assurance »</w:t>
            </w:r>
          </w:p>
        </w:tc>
      </w:tr>
      <w:tr w:rsidR="005D1C33" w:rsidRPr="00A73A24" w14:paraId="50954C75" w14:textId="77777777" w:rsidTr="005D1C33">
        <w:tc>
          <w:tcPr>
            <w:tcW w:w="9356" w:type="dxa"/>
          </w:tcPr>
          <w:p w14:paraId="518E0652" w14:textId="77777777" w:rsidR="005D1C33" w:rsidRPr="00A73A24" w:rsidRDefault="005D1C33" w:rsidP="005D1C33">
            <w:pPr>
              <w:keepLines/>
              <w:widowControl w:val="0"/>
              <w:spacing w:before="140" w:after="140"/>
              <w:ind w:left="454"/>
              <w:rPr>
                <w:b/>
                <w:color w:val="436E91"/>
                <w:szCs w:val="18"/>
              </w:rPr>
            </w:pPr>
            <w:r w:rsidRPr="00A73A24">
              <w:rPr>
                <w:b/>
                <w:color w:val="436E91"/>
                <w:szCs w:val="18"/>
              </w:rPr>
              <w:t>3 / Annexe n° 2 à l'acte d'engagement « observations - amendements »</w:t>
            </w:r>
          </w:p>
        </w:tc>
      </w:tr>
      <w:tr w:rsidR="005D1C33" w:rsidRPr="00A73A24" w14:paraId="2B79F6D4" w14:textId="77777777" w:rsidTr="005D1C33">
        <w:tc>
          <w:tcPr>
            <w:tcW w:w="9356" w:type="dxa"/>
          </w:tcPr>
          <w:p w14:paraId="0AA30816" w14:textId="77777777" w:rsidR="005D1C33" w:rsidRPr="00A73A24" w:rsidRDefault="005D1C33" w:rsidP="005D1C33">
            <w:pPr>
              <w:keepLines/>
              <w:widowControl w:val="0"/>
              <w:spacing w:before="140" w:after="140"/>
              <w:ind w:left="454"/>
              <w:rPr>
                <w:b/>
                <w:color w:val="436E91"/>
                <w:szCs w:val="18"/>
              </w:rPr>
            </w:pPr>
            <w:r w:rsidRPr="00A73A24">
              <w:rPr>
                <w:b/>
                <w:color w:val="436E91"/>
                <w:szCs w:val="18"/>
              </w:rPr>
              <w:t>4 / Annexe n° 3 à l'acte d'engagement « convention de gestion »</w:t>
            </w:r>
          </w:p>
        </w:tc>
      </w:tr>
      <w:tr w:rsidR="005D1C33" w:rsidRPr="00A73A24" w14:paraId="5159ADAE" w14:textId="77777777" w:rsidTr="005D1C33">
        <w:tc>
          <w:tcPr>
            <w:tcW w:w="9356" w:type="dxa"/>
          </w:tcPr>
          <w:p w14:paraId="00FEFDC2" w14:textId="77777777" w:rsidR="005D1C33" w:rsidRPr="00A73A24" w:rsidRDefault="005D1C33" w:rsidP="005D1C33">
            <w:pPr>
              <w:keepLines/>
              <w:widowControl w:val="0"/>
              <w:spacing w:before="140" w:after="140"/>
              <w:ind w:left="454"/>
              <w:rPr>
                <w:b/>
                <w:color w:val="436E91"/>
                <w:szCs w:val="18"/>
              </w:rPr>
            </w:pPr>
            <w:r w:rsidRPr="00A73A24">
              <w:rPr>
                <w:b/>
                <w:color w:val="436E91"/>
                <w:szCs w:val="18"/>
              </w:rPr>
              <w:t>5 / Cahier des clauses techniques particulières</w:t>
            </w:r>
          </w:p>
        </w:tc>
      </w:tr>
      <w:tr w:rsidR="005D1C33" w:rsidRPr="00A73A24" w14:paraId="64C811C6" w14:textId="77777777" w:rsidTr="005D1C33">
        <w:tc>
          <w:tcPr>
            <w:tcW w:w="9356" w:type="dxa"/>
          </w:tcPr>
          <w:p w14:paraId="7868BA82" w14:textId="77777777" w:rsidR="005D1C33" w:rsidRPr="00A73A24" w:rsidRDefault="005D1C33" w:rsidP="005D1C33">
            <w:pPr>
              <w:keepLines/>
              <w:widowControl w:val="0"/>
              <w:tabs>
                <w:tab w:val="left" w:pos="8364"/>
              </w:tabs>
              <w:spacing w:before="140" w:after="140"/>
              <w:ind w:left="454"/>
              <w:rPr>
                <w:b/>
                <w:color w:val="436E91"/>
                <w:szCs w:val="18"/>
              </w:rPr>
            </w:pPr>
            <w:r w:rsidRPr="00A73A24">
              <w:rPr>
                <w:b/>
                <w:color w:val="436E91"/>
                <w:szCs w:val="18"/>
              </w:rPr>
              <w:t>6 / Dossier technique</w:t>
            </w:r>
          </w:p>
        </w:tc>
      </w:tr>
      <w:bookmarkEnd w:id="2"/>
    </w:tbl>
    <w:p w14:paraId="17D7ADB8" w14:textId="77777777" w:rsidR="00D06A2A" w:rsidRPr="00A73A24" w:rsidRDefault="00D06A2A" w:rsidP="00BD6450">
      <w:pPr>
        <w:keepLines/>
        <w:widowControl w:val="0"/>
        <w:spacing w:before="960"/>
        <w:ind w:left="5812" w:hanging="142"/>
        <w:rPr>
          <w:sz w:val="2"/>
          <w:szCs w:val="2"/>
        </w:rPr>
      </w:pPr>
    </w:p>
    <w:p w14:paraId="48302FA7" w14:textId="77777777" w:rsidR="00D06A2A" w:rsidRPr="00A73A24" w:rsidRDefault="00D06A2A" w:rsidP="00BD6450">
      <w:pPr>
        <w:keepLines/>
        <w:widowControl w:val="0"/>
        <w:ind w:left="5812" w:hanging="142"/>
        <w:rPr>
          <w:sz w:val="24"/>
        </w:rPr>
        <w:sectPr w:rsidR="00D06A2A" w:rsidRPr="00A73A24" w:rsidSect="008D453A">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5C7254BE" w14:textId="7FE0FB7A" w:rsidR="00E73896" w:rsidRPr="00A73A24" w:rsidRDefault="00DB3CB5" w:rsidP="00E73896">
      <w:pPr>
        <w:pStyle w:val="01NomTakaclient"/>
        <w:keepLines/>
        <w:spacing w:after="720"/>
        <w:rPr>
          <w:rFonts w:ascii="Arial Gras" w:hAnsi="Arial Gras"/>
          <w:caps/>
        </w:rPr>
      </w:pPr>
      <w:r w:rsidRPr="00A73A24">
        <w:rPr>
          <w:rFonts w:ascii="Arial Gras" w:hAnsi="Arial Gras"/>
          <w:caps/>
        </w:rPr>
        <w:lastRenderedPageBreak/>
        <w:t>Université de Guyane</w:t>
      </w:r>
    </w:p>
    <w:p w14:paraId="4CF5749C" w14:textId="2416FBD7" w:rsidR="00E73896" w:rsidRPr="00A73A24" w:rsidRDefault="00E73896" w:rsidP="00E73896">
      <w:pPr>
        <w:pStyle w:val="04TitreAECPDTSIN"/>
        <w:keepLines/>
        <w:spacing w:after="840"/>
        <w:rPr>
          <w:caps/>
          <w:sz w:val="36"/>
          <w:szCs w:val="36"/>
        </w:rPr>
      </w:pPr>
      <w:r w:rsidRPr="00A73A24">
        <w:rPr>
          <w:caps/>
          <w:sz w:val="36"/>
          <w:szCs w:val="36"/>
        </w:rPr>
        <w:t>Acte d’engagement valant cahier des clauses administratives particulières</w:t>
      </w:r>
    </w:p>
    <w:p w14:paraId="54722507" w14:textId="141FB288" w:rsidR="00D06A2A" w:rsidRPr="00A73A24" w:rsidRDefault="00D06A2A" w:rsidP="00FF550B">
      <w:pPr>
        <w:pStyle w:val="03Numlot"/>
        <w:keepLines/>
        <w:ind w:right="0"/>
      </w:pPr>
      <w:r w:rsidRPr="00A73A24">
        <w:t xml:space="preserve">LOT N° </w:t>
      </w:r>
      <w:r w:rsidR="00D26B01" w:rsidRPr="00A73A24">
        <w:rPr>
          <w:b/>
          <w:szCs w:val="40"/>
        </w:rPr>
        <w:t>3</w:t>
      </w:r>
    </w:p>
    <w:p w14:paraId="575B5EB3" w14:textId="7D892E22" w:rsidR="00E73896" w:rsidRPr="00A73A24" w:rsidRDefault="00E73896" w:rsidP="00E73896">
      <w:pPr>
        <w:pStyle w:val="02Nomdulot"/>
        <w:keepLines/>
        <w:spacing w:before="720" w:after="840"/>
        <w:ind w:right="0"/>
        <w:rPr>
          <w:rFonts w:ascii="Arial Gras" w:hAnsi="Arial Gras"/>
          <w:caps/>
        </w:rPr>
      </w:pPr>
      <w:r w:rsidRPr="00A73A24">
        <w:rPr>
          <w:rFonts w:ascii="Arial Gras" w:hAnsi="Arial Gras"/>
          <w:caps/>
        </w:rPr>
        <w:t>Assurance</w:t>
      </w:r>
      <w:r w:rsidR="00F578BB" w:rsidRPr="00A73A24">
        <w:rPr>
          <w:rFonts w:ascii="Arial Gras" w:hAnsi="Arial Gras"/>
          <w:caps/>
        </w:rPr>
        <w:t xml:space="preserve"> </w:t>
      </w:r>
      <w:r w:rsidRPr="00A73A24">
        <w:rPr>
          <w:rFonts w:ascii="Arial Gras" w:hAnsi="Arial Gras"/>
          <w:caps/>
        </w:rPr>
        <w:t xml:space="preserve">flotte automobile </w:t>
      </w:r>
      <w:r w:rsidR="00F578BB" w:rsidRPr="00A73A24">
        <w:rPr>
          <w:rFonts w:ascii="Arial Gras" w:hAnsi="Arial Gras"/>
          <w:caps/>
        </w:rPr>
        <w:br/>
      </w:r>
      <w:r w:rsidRPr="00A73A24">
        <w:rPr>
          <w:rFonts w:ascii="Arial Gras" w:hAnsi="Arial Gras"/>
          <w:caps/>
        </w:rPr>
        <w:t>et risques annexes</w:t>
      </w:r>
    </w:p>
    <w:p w14:paraId="2F2FFC4A" w14:textId="699CA38B" w:rsidR="00707CAB" w:rsidRPr="00A73A24" w:rsidRDefault="00707CAB" w:rsidP="00FF550B">
      <w:pPr>
        <w:pStyle w:val="Retraitcorpsdetexte"/>
        <w:keepLines/>
        <w:spacing w:line="300" w:lineRule="exact"/>
        <w:ind w:left="0"/>
        <w:jc w:val="center"/>
        <w:rPr>
          <w:rFonts w:ascii="Arial" w:hAnsi="Arial"/>
          <w:b/>
          <w:sz w:val="28"/>
        </w:rPr>
      </w:pPr>
      <w:r w:rsidRPr="00A73A24">
        <w:rPr>
          <w:rFonts w:ascii="Arial" w:hAnsi="Arial"/>
          <w:b/>
          <w:sz w:val="28"/>
        </w:rPr>
        <w:t>Appel d'offres ouvert, selon les articles L. 2124-2, R. 2124-2 1°</w:t>
      </w:r>
    </w:p>
    <w:p w14:paraId="122DD5F6" w14:textId="1A184351" w:rsidR="00707CAB" w:rsidRPr="00A73A24" w:rsidRDefault="00707CAB" w:rsidP="00FF550B">
      <w:pPr>
        <w:pStyle w:val="Retraitcorpsdetexte"/>
        <w:keepLines/>
        <w:spacing w:after="600" w:line="300" w:lineRule="exact"/>
        <w:ind w:left="0"/>
        <w:jc w:val="center"/>
        <w:rPr>
          <w:rFonts w:ascii="Arial" w:hAnsi="Arial"/>
          <w:b/>
          <w:sz w:val="28"/>
          <w:u w:val="single"/>
        </w:rPr>
      </w:pPr>
      <w:r w:rsidRPr="00A73A24">
        <w:rPr>
          <w:rFonts w:ascii="Arial" w:hAnsi="Arial"/>
          <w:b/>
          <w:sz w:val="28"/>
        </w:rPr>
        <w:t xml:space="preserve">et R. 2161-2 à R. 2161-5 du </w:t>
      </w:r>
      <w:r w:rsidR="00024B05" w:rsidRPr="00A73A24">
        <w:rPr>
          <w:rFonts w:ascii="Arial" w:hAnsi="Arial"/>
          <w:b/>
          <w:sz w:val="28"/>
        </w:rPr>
        <w:t>C</w:t>
      </w:r>
      <w:r w:rsidRPr="00A73A24">
        <w:rPr>
          <w:rFonts w:ascii="Arial" w:hAnsi="Arial"/>
          <w:b/>
          <w:sz w:val="28"/>
        </w:rPr>
        <w:t>ode de la commande publique</w:t>
      </w:r>
    </w:p>
    <w:p w14:paraId="2EF4F55B" w14:textId="1D3748FC" w:rsidR="00707CAB" w:rsidRPr="00A73A24"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A73A24">
        <w:rPr>
          <w:b/>
          <w:color w:val="436E91"/>
          <w:sz w:val="28"/>
          <w:szCs w:val="22"/>
        </w:rPr>
        <w:t xml:space="preserve">Marché n° : </w:t>
      </w:r>
      <w:r w:rsidR="00024B05" w:rsidRPr="00A73A24">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A73A24" w14:paraId="5D340B39" w14:textId="77777777" w:rsidTr="007C6FBC">
        <w:tc>
          <w:tcPr>
            <w:tcW w:w="5953" w:type="dxa"/>
          </w:tcPr>
          <w:p w14:paraId="349F4558" w14:textId="1B03F39C" w:rsidR="001B0A89" w:rsidRPr="00A73A24"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A73A24">
              <w:rPr>
                <w:b/>
                <w:color w:val="436E91"/>
                <w:szCs w:val="18"/>
              </w:rPr>
              <w:t>Nom du candidat :</w:t>
            </w:r>
            <w:r w:rsidRPr="00A73A24">
              <w:rPr>
                <w:b/>
                <w:color w:val="436E91"/>
                <w:szCs w:val="18"/>
              </w:rPr>
              <w:tab/>
            </w:r>
          </w:p>
        </w:tc>
      </w:tr>
      <w:tr w:rsidR="001B0A89" w:rsidRPr="00A73A24" w14:paraId="6DC36324" w14:textId="77777777" w:rsidTr="007C6FBC">
        <w:tc>
          <w:tcPr>
            <w:tcW w:w="5953" w:type="dxa"/>
          </w:tcPr>
          <w:p w14:paraId="309F63C6" w14:textId="254CAE73" w:rsidR="001B0A89" w:rsidRPr="00A73A24" w:rsidRDefault="001B0A89" w:rsidP="00A47E2E">
            <w:pPr>
              <w:keepLines/>
              <w:widowControl w:val="0"/>
              <w:tabs>
                <w:tab w:val="right" w:leader="dot" w:pos="5412"/>
              </w:tabs>
              <w:spacing w:before="80" w:after="80"/>
              <w:ind w:left="318"/>
              <w:rPr>
                <w:b/>
                <w:color w:val="436E91"/>
                <w:szCs w:val="18"/>
              </w:rPr>
            </w:pPr>
            <w:r w:rsidRPr="00A73A24">
              <w:rPr>
                <w:b/>
                <w:color w:val="436E91"/>
                <w:szCs w:val="18"/>
              </w:rPr>
              <w:t>N° tél. :</w:t>
            </w:r>
            <w:r w:rsidRPr="00A73A24">
              <w:rPr>
                <w:b/>
                <w:color w:val="436E91"/>
                <w:szCs w:val="18"/>
              </w:rPr>
              <w:tab/>
            </w:r>
          </w:p>
        </w:tc>
      </w:tr>
      <w:tr w:rsidR="001B0A89" w:rsidRPr="00A73A24" w14:paraId="75587DF1" w14:textId="77777777" w:rsidTr="007C6FBC">
        <w:tc>
          <w:tcPr>
            <w:tcW w:w="5953" w:type="dxa"/>
          </w:tcPr>
          <w:p w14:paraId="7BBF4F77" w14:textId="7CD0418B" w:rsidR="001B0A89" w:rsidRPr="00A73A24" w:rsidRDefault="001B0A89" w:rsidP="00A47E2E">
            <w:pPr>
              <w:keepLines/>
              <w:widowControl w:val="0"/>
              <w:tabs>
                <w:tab w:val="right" w:leader="dot" w:pos="5412"/>
              </w:tabs>
              <w:spacing w:before="80" w:after="80"/>
              <w:ind w:left="318"/>
              <w:rPr>
                <w:b/>
                <w:color w:val="436E91"/>
                <w:szCs w:val="18"/>
              </w:rPr>
            </w:pPr>
            <w:r w:rsidRPr="00A73A24">
              <w:rPr>
                <w:b/>
                <w:color w:val="436E91"/>
                <w:szCs w:val="18"/>
              </w:rPr>
              <w:t>N° fax :</w:t>
            </w:r>
            <w:r w:rsidRPr="00A73A24">
              <w:rPr>
                <w:b/>
                <w:color w:val="436E91"/>
                <w:szCs w:val="18"/>
              </w:rPr>
              <w:tab/>
            </w:r>
          </w:p>
        </w:tc>
      </w:tr>
      <w:tr w:rsidR="001B0A89" w:rsidRPr="00A73A24" w14:paraId="7C639647" w14:textId="77777777" w:rsidTr="001B0A89">
        <w:tc>
          <w:tcPr>
            <w:tcW w:w="5953" w:type="dxa"/>
          </w:tcPr>
          <w:p w14:paraId="5EE46E2D" w14:textId="2D7BD4AD" w:rsidR="001B0A89" w:rsidRPr="00A73A24" w:rsidRDefault="001B0A89" w:rsidP="001B0A89">
            <w:pPr>
              <w:keepLines/>
              <w:widowControl w:val="0"/>
              <w:tabs>
                <w:tab w:val="right" w:leader="dot" w:pos="5423"/>
              </w:tabs>
              <w:spacing w:before="80" w:after="80"/>
              <w:ind w:left="318"/>
              <w:rPr>
                <w:b/>
                <w:color w:val="436E91"/>
                <w:szCs w:val="18"/>
              </w:rPr>
            </w:pPr>
            <w:r w:rsidRPr="00A73A24">
              <w:rPr>
                <w:b/>
                <w:color w:val="436E91"/>
                <w:szCs w:val="18"/>
              </w:rPr>
              <w:t>Courriel :</w:t>
            </w:r>
            <w:r w:rsidRPr="00A73A24">
              <w:rPr>
                <w:b/>
                <w:color w:val="436E91"/>
                <w:szCs w:val="18"/>
              </w:rPr>
              <w:tab/>
            </w:r>
          </w:p>
        </w:tc>
      </w:tr>
    </w:tbl>
    <w:p w14:paraId="30981DCB" w14:textId="77777777" w:rsidR="00EA4664" w:rsidRPr="00A73A24" w:rsidRDefault="00EA4664">
      <w:pPr>
        <w:rPr>
          <w:rFonts w:ascii="Arial Gras" w:hAnsi="Arial Gras" w:cs="Arial"/>
          <w:b/>
          <w:color w:val="FFFFFF"/>
          <w:szCs w:val="22"/>
        </w:rPr>
      </w:pPr>
      <w:bookmarkStart w:id="5" w:name="_Hlk29222700"/>
      <w:bookmarkEnd w:id="1"/>
      <w:bookmarkEnd w:id="4"/>
      <w:r w:rsidRPr="00A73A24">
        <w:br w:type="page"/>
      </w:r>
    </w:p>
    <w:p w14:paraId="61368D96" w14:textId="77777777" w:rsidR="003B73E8" w:rsidRPr="00A73A24" w:rsidRDefault="003B73E8" w:rsidP="003B73E8">
      <w:pPr>
        <w:pStyle w:val="06-TitreARTICLEAE"/>
        <w:keepLines/>
        <w:rPr>
          <w:caps/>
        </w:rPr>
      </w:pPr>
      <w:bookmarkStart w:id="6" w:name="_Hlk37053086"/>
      <w:bookmarkEnd w:id="5"/>
      <w:r w:rsidRPr="00A73A24">
        <w:rPr>
          <w:caps/>
        </w:rPr>
        <w:t>Contractant(s)</w:t>
      </w:r>
    </w:p>
    <w:p w14:paraId="7B1C394D" w14:textId="77777777" w:rsidR="00B60650" w:rsidRPr="00A73A24" w:rsidRDefault="00B60650" w:rsidP="00BD6450">
      <w:pPr>
        <w:keepLines/>
        <w:widowControl w:val="0"/>
        <w:spacing w:before="240" w:after="240"/>
        <w:rPr>
          <w:szCs w:val="22"/>
        </w:rPr>
      </w:pPr>
      <w:r w:rsidRPr="00A73A24">
        <w:rPr>
          <w:szCs w:val="22"/>
        </w:rPr>
        <w:t>Je soussigné,</w:t>
      </w:r>
    </w:p>
    <w:p w14:paraId="1FA2FD0F" w14:textId="77777777" w:rsidR="00B60650" w:rsidRPr="00A73A24" w:rsidRDefault="00B60650" w:rsidP="00BD6450">
      <w:pPr>
        <w:keepLines/>
        <w:widowControl w:val="0"/>
        <w:tabs>
          <w:tab w:val="right" w:leader="dot" w:pos="9639"/>
        </w:tabs>
        <w:spacing w:after="480"/>
        <w:rPr>
          <w:szCs w:val="22"/>
        </w:rPr>
      </w:pPr>
      <w:r w:rsidRPr="00A73A24">
        <w:rPr>
          <w:szCs w:val="22"/>
        </w:rPr>
        <w:t xml:space="preserve">NOM et PRENOM </w:t>
      </w:r>
      <w:r w:rsidRPr="00A73A24">
        <w:rPr>
          <w:szCs w:val="22"/>
        </w:rPr>
        <w:tab/>
      </w:r>
    </w:p>
    <w:p w14:paraId="181A79F1" w14:textId="3B1B4285" w:rsidR="00B60650" w:rsidRPr="00A73A24" w:rsidRDefault="008672F6" w:rsidP="00BD6450">
      <w:pPr>
        <w:keepLines/>
        <w:widowControl w:val="0"/>
        <w:spacing w:after="480"/>
        <w:jc w:val="center"/>
        <w:rPr>
          <w:szCs w:val="22"/>
        </w:rPr>
      </w:pPr>
      <w:r w:rsidRPr="00A73A24">
        <w:rPr>
          <w:szCs w:val="22"/>
        </w:rPr>
        <w:t>à</w:t>
      </w:r>
      <w:r w:rsidR="00B60650" w:rsidRPr="00A73A24">
        <w:rPr>
          <w:szCs w:val="22"/>
        </w:rPr>
        <w:t xml:space="preserve"> compléter </w:t>
      </w:r>
      <w:r w:rsidR="00B60650" w:rsidRPr="00A73A24">
        <w:rPr>
          <w:b/>
          <w:bCs/>
          <w:i/>
          <w:iCs/>
          <w:szCs w:val="22"/>
        </w:rPr>
        <w:t>selon la forme de la candidature</w:t>
      </w:r>
      <w:r w:rsidR="00B60650" w:rsidRPr="00A73A24">
        <w:rPr>
          <w:szCs w:val="22"/>
        </w:rPr>
        <w:t xml:space="preserve"> :</w:t>
      </w:r>
    </w:p>
    <w:p w14:paraId="18914142" w14:textId="07A477E5" w:rsidR="00B60650" w:rsidRPr="00A73A24" w:rsidRDefault="00B60650" w:rsidP="00BD6450">
      <w:pPr>
        <w:keepLines/>
        <w:widowControl w:val="0"/>
        <w:spacing w:after="480"/>
        <w:rPr>
          <w:b/>
          <w:bCs/>
          <w:i/>
          <w:iCs/>
          <w:szCs w:val="22"/>
        </w:rPr>
      </w:pPr>
      <w:r w:rsidRPr="00A73A24">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A73A24"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A73A24"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A73A24" w:rsidRDefault="008672F6" w:rsidP="00BD6450">
            <w:pPr>
              <w:keepLines/>
              <w:widowControl w:val="0"/>
              <w:tabs>
                <w:tab w:val="right" w:pos="9286"/>
              </w:tabs>
              <w:rPr>
                <w:b/>
                <w:bCs/>
                <w:i/>
                <w:iCs/>
                <w:szCs w:val="22"/>
              </w:rPr>
            </w:pPr>
            <w:r w:rsidRPr="00A73A24">
              <w:rPr>
                <w:b/>
                <w:bCs/>
                <w:i/>
                <w:iCs/>
                <w:szCs w:val="22"/>
              </w:rPr>
              <w:t>en candidat unique pour le compte de :</w:t>
            </w:r>
          </w:p>
        </w:tc>
      </w:tr>
      <w:tr w:rsidR="008672F6" w:rsidRPr="00A73A24"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A73A24"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A73A24" w:rsidRDefault="008672F6" w:rsidP="00BD6450">
            <w:pPr>
              <w:keepLines/>
              <w:widowControl w:val="0"/>
              <w:tabs>
                <w:tab w:val="right" w:pos="9286"/>
              </w:tabs>
              <w:rPr>
                <w:b/>
                <w:bCs/>
                <w:i/>
                <w:iCs/>
                <w:szCs w:val="22"/>
              </w:rPr>
            </w:pPr>
          </w:p>
        </w:tc>
      </w:tr>
      <w:tr w:rsidR="00AD0380" w:rsidRPr="00A73A24"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vAlign w:val="center"/>
          </w:tcPr>
          <w:p w14:paraId="4B4A2293" w14:textId="77777777" w:rsidR="00BA3F32" w:rsidRPr="00A73A24"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A73A24">
              <w:rPr>
                <w:i/>
                <w:iCs/>
                <w:szCs w:val="22"/>
              </w:rPr>
              <w:t>-</w:t>
            </w:r>
            <w:r w:rsidRPr="00A73A24">
              <w:rPr>
                <w:i/>
                <w:iCs/>
                <w:szCs w:val="22"/>
              </w:rPr>
              <w:tab/>
              <w:t>identification :</w:t>
            </w:r>
            <w:r w:rsidRPr="00A73A24">
              <w:rPr>
                <w:i/>
                <w:iCs/>
                <w:szCs w:val="22"/>
              </w:rPr>
              <w:tab/>
            </w:r>
          </w:p>
          <w:p w14:paraId="761D4F8B" w14:textId="77777777" w:rsidR="00BA3F32" w:rsidRPr="00A73A24" w:rsidRDefault="00BA3F32" w:rsidP="00BD6450">
            <w:pPr>
              <w:keepLines/>
              <w:widowControl w:val="0"/>
              <w:tabs>
                <w:tab w:val="right" w:leader="dot" w:pos="8521"/>
              </w:tabs>
              <w:ind w:left="454" w:hanging="284"/>
              <w:jc w:val="both"/>
              <w:rPr>
                <w:i/>
                <w:iCs/>
                <w:szCs w:val="22"/>
              </w:rPr>
            </w:pPr>
            <w:r w:rsidRPr="00A73A24">
              <w:rPr>
                <w:i/>
                <w:iCs/>
                <w:szCs w:val="22"/>
              </w:rPr>
              <w:t>-</w:t>
            </w:r>
            <w:r w:rsidRPr="00A73A24">
              <w:rPr>
                <w:i/>
                <w:iCs/>
                <w:szCs w:val="22"/>
              </w:rPr>
              <w:tab/>
              <w:t>adresse du siège social :</w:t>
            </w:r>
            <w:r w:rsidRPr="00A73A24">
              <w:rPr>
                <w:i/>
                <w:iCs/>
                <w:szCs w:val="22"/>
              </w:rPr>
              <w:tab/>
            </w:r>
          </w:p>
          <w:p w14:paraId="5D818826" w14:textId="77777777" w:rsidR="00BA3F32" w:rsidRPr="00A73A24" w:rsidRDefault="00BA3F32" w:rsidP="00BD6450">
            <w:pPr>
              <w:keepLines/>
              <w:widowControl w:val="0"/>
              <w:tabs>
                <w:tab w:val="right" w:leader="dot" w:pos="8521"/>
              </w:tabs>
              <w:ind w:left="454" w:hanging="284"/>
              <w:jc w:val="both"/>
              <w:rPr>
                <w:i/>
                <w:iCs/>
                <w:szCs w:val="22"/>
              </w:rPr>
            </w:pPr>
            <w:r w:rsidRPr="00A73A24">
              <w:rPr>
                <w:i/>
                <w:iCs/>
                <w:szCs w:val="22"/>
              </w:rPr>
              <w:tab/>
            </w:r>
            <w:r w:rsidRPr="00A73A24">
              <w:rPr>
                <w:i/>
                <w:iCs/>
                <w:szCs w:val="22"/>
              </w:rPr>
              <w:tab/>
            </w:r>
          </w:p>
          <w:p w14:paraId="34ED9AA2" w14:textId="365C4C9A" w:rsidR="00BA3F32" w:rsidRPr="00A73A24" w:rsidRDefault="00BA3F32" w:rsidP="00BD6450">
            <w:pPr>
              <w:keepLines/>
              <w:widowControl w:val="0"/>
              <w:tabs>
                <w:tab w:val="right" w:leader="dot" w:pos="8521"/>
              </w:tabs>
              <w:ind w:left="454" w:hanging="284"/>
              <w:jc w:val="both"/>
              <w:rPr>
                <w:b/>
                <w:bCs/>
                <w:i/>
                <w:iCs/>
                <w:szCs w:val="22"/>
              </w:rPr>
            </w:pPr>
            <w:r w:rsidRPr="00A73A24">
              <w:rPr>
                <w:i/>
                <w:iCs/>
                <w:szCs w:val="22"/>
              </w:rPr>
              <w:tab/>
            </w:r>
            <w:r w:rsidRPr="00A73A24">
              <w:rPr>
                <w:i/>
                <w:iCs/>
                <w:szCs w:val="22"/>
              </w:rPr>
              <w:tab/>
            </w:r>
          </w:p>
        </w:tc>
      </w:tr>
      <w:tr w:rsidR="008150DE" w:rsidRPr="00A73A24"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A73A24"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A73A24" w:rsidRDefault="008150DE" w:rsidP="00BD6450">
            <w:pPr>
              <w:keepLines/>
              <w:widowControl w:val="0"/>
              <w:ind w:right="639"/>
              <w:jc w:val="both"/>
              <w:rPr>
                <w:b/>
                <w:bCs/>
                <w:i/>
                <w:iCs/>
                <w:spacing w:val="-2"/>
                <w:szCs w:val="22"/>
              </w:rPr>
            </w:pPr>
          </w:p>
        </w:tc>
      </w:tr>
      <w:tr w:rsidR="008150DE" w:rsidRPr="00A73A24"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A73A24"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A73A24" w:rsidRDefault="008150DE" w:rsidP="00BD6450">
            <w:pPr>
              <w:keepLines/>
              <w:widowControl w:val="0"/>
              <w:ind w:right="639"/>
              <w:jc w:val="both"/>
              <w:rPr>
                <w:b/>
                <w:bCs/>
                <w:i/>
                <w:iCs/>
                <w:spacing w:val="-2"/>
                <w:szCs w:val="22"/>
              </w:rPr>
            </w:pPr>
            <w:r w:rsidRPr="00A73A24">
              <w:rPr>
                <w:b/>
                <w:bCs/>
                <w:i/>
                <w:iCs/>
                <w:spacing w:val="-2"/>
                <w:szCs w:val="22"/>
              </w:rPr>
              <w:t xml:space="preserve">comme mandataire du groupement constitué des membres suivants pour </w:t>
            </w:r>
          </w:p>
        </w:tc>
      </w:tr>
      <w:tr w:rsidR="008150DE" w:rsidRPr="00A73A24"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A73A24"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A73A24" w:rsidRDefault="008150DE" w:rsidP="00BD6450">
            <w:pPr>
              <w:keepLines/>
              <w:widowControl w:val="0"/>
              <w:ind w:right="639"/>
              <w:jc w:val="both"/>
              <w:rPr>
                <w:b/>
                <w:bCs/>
                <w:i/>
                <w:iCs/>
                <w:spacing w:val="-2"/>
                <w:szCs w:val="22"/>
              </w:rPr>
            </w:pPr>
            <w:r w:rsidRPr="00A73A24">
              <w:rPr>
                <w:b/>
                <w:bCs/>
                <w:i/>
                <w:iCs/>
                <w:spacing w:val="-2"/>
                <w:szCs w:val="22"/>
              </w:rPr>
              <w:t xml:space="preserve">lesquels </w:t>
            </w:r>
            <w:r w:rsidRPr="00A73A24">
              <w:rPr>
                <w:b/>
                <w:bCs/>
                <w:i/>
                <w:iCs/>
                <w:szCs w:val="22"/>
              </w:rPr>
              <w:t>doivent être précisés :</w:t>
            </w:r>
          </w:p>
        </w:tc>
      </w:tr>
      <w:tr w:rsidR="008150DE" w:rsidRPr="00A73A24"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A73A24"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A73A24" w:rsidRDefault="008150DE" w:rsidP="00BD6450">
            <w:pPr>
              <w:keepLines/>
              <w:widowControl w:val="0"/>
              <w:ind w:right="639"/>
              <w:jc w:val="both"/>
              <w:rPr>
                <w:b/>
                <w:bCs/>
                <w:i/>
                <w:iCs/>
                <w:spacing w:val="-2"/>
                <w:szCs w:val="22"/>
              </w:rPr>
            </w:pPr>
          </w:p>
        </w:tc>
      </w:tr>
      <w:tr w:rsidR="00AD0380" w:rsidRPr="00A73A24"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vAlign w:val="center"/>
          </w:tcPr>
          <w:p w14:paraId="7CD76CD2" w14:textId="77777777" w:rsidR="00BA3F32" w:rsidRPr="00A73A24" w:rsidRDefault="00BA3F32" w:rsidP="00BD6450">
            <w:pPr>
              <w:keepLines/>
              <w:widowControl w:val="0"/>
              <w:tabs>
                <w:tab w:val="left" w:pos="993"/>
                <w:tab w:val="right" w:leader="dot" w:pos="8521"/>
                <w:tab w:val="right" w:leader="dot" w:pos="9638"/>
              </w:tabs>
              <w:ind w:left="454" w:hanging="284"/>
              <w:jc w:val="both"/>
              <w:rPr>
                <w:i/>
                <w:iCs/>
                <w:szCs w:val="22"/>
              </w:rPr>
            </w:pPr>
            <w:r w:rsidRPr="00A73A24">
              <w:rPr>
                <w:i/>
                <w:iCs/>
                <w:szCs w:val="22"/>
              </w:rPr>
              <w:t>-</w:t>
            </w:r>
            <w:r w:rsidRPr="00A73A24">
              <w:rPr>
                <w:i/>
                <w:iCs/>
                <w:szCs w:val="22"/>
              </w:rPr>
              <w:tab/>
              <w:t>intitulé social complet :</w:t>
            </w:r>
            <w:r w:rsidRPr="00A73A24">
              <w:rPr>
                <w:i/>
                <w:iCs/>
                <w:szCs w:val="22"/>
              </w:rPr>
              <w:tab/>
            </w:r>
          </w:p>
          <w:p w14:paraId="6F76B649" w14:textId="77777777" w:rsidR="00BA3F32" w:rsidRPr="00A73A24" w:rsidRDefault="00BA3F32" w:rsidP="00BD6450">
            <w:pPr>
              <w:keepLines/>
              <w:widowControl w:val="0"/>
              <w:tabs>
                <w:tab w:val="left" w:pos="993"/>
                <w:tab w:val="right" w:leader="dot" w:pos="8521"/>
              </w:tabs>
              <w:ind w:left="454" w:hanging="284"/>
              <w:jc w:val="both"/>
              <w:rPr>
                <w:i/>
                <w:iCs/>
                <w:szCs w:val="22"/>
              </w:rPr>
            </w:pPr>
            <w:r w:rsidRPr="00A73A24">
              <w:rPr>
                <w:i/>
                <w:iCs/>
                <w:szCs w:val="22"/>
              </w:rPr>
              <w:t>-</w:t>
            </w:r>
            <w:r w:rsidRPr="00A73A24">
              <w:rPr>
                <w:i/>
                <w:iCs/>
                <w:szCs w:val="22"/>
              </w:rPr>
              <w:tab/>
              <w:t>adresse du siège social :</w:t>
            </w:r>
            <w:r w:rsidRPr="00A73A24">
              <w:rPr>
                <w:i/>
                <w:iCs/>
                <w:szCs w:val="22"/>
              </w:rPr>
              <w:tab/>
            </w:r>
          </w:p>
          <w:p w14:paraId="383C146B" w14:textId="77777777" w:rsidR="00BA3F32" w:rsidRPr="00A73A24" w:rsidRDefault="00BA3F32" w:rsidP="00BD6450">
            <w:pPr>
              <w:keepLines/>
              <w:widowControl w:val="0"/>
              <w:tabs>
                <w:tab w:val="right" w:leader="dot" w:pos="8521"/>
              </w:tabs>
              <w:ind w:left="454" w:hanging="284"/>
              <w:jc w:val="both"/>
              <w:rPr>
                <w:i/>
                <w:iCs/>
                <w:szCs w:val="22"/>
              </w:rPr>
            </w:pPr>
            <w:r w:rsidRPr="00A73A24">
              <w:rPr>
                <w:i/>
                <w:iCs/>
                <w:szCs w:val="22"/>
              </w:rPr>
              <w:tab/>
            </w:r>
            <w:r w:rsidRPr="00A73A24">
              <w:rPr>
                <w:i/>
                <w:iCs/>
                <w:szCs w:val="22"/>
              </w:rPr>
              <w:tab/>
            </w:r>
          </w:p>
          <w:p w14:paraId="73E8171F" w14:textId="77777777" w:rsidR="00BA3F32" w:rsidRPr="00A73A24" w:rsidRDefault="00BA3F32" w:rsidP="00BD6450">
            <w:pPr>
              <w:keepLines/>
              <w:widowControl w:val="0"/>
              <w:tabs>
                <w:tab w:val="right" w:leader="dot" w:pos="8521"/>
              </w:tabs>
              <w:spacing w:after="240"/>
              <w:ind w:left="454" w:hanging="284"/>
              <w:jc w:val="both"/>
              <w:rPr>
                <w:i/>
                <w:iCs/>
                <w:szCs w:val="22"/>
              </w:rPr>
            </w:pPr>
            <w:r w:rsidRPr="00A73A24">
              <w:rPr>
                <w:i/>
                <w:iCs/>
                <w:szCs w:val="22"/>
              </w:rPr>
              <w:tab/>
            </w:r>
            <w:r w:rsidRPr="00A73A24">
              <w:rPr>
                <w:i/>
                <w:iCs/>
                <w:szCs w:val="22"/>
              </w:rPr>
              <w:tab/>
            </w:r>
          </w:p>
          <w:p w14:paraId="124346AB" w14:textId="77777777" w:rsidR="00BA3F32" w:rsidRPr="00A73A24" w:rsidRDefault="00BA3F32" w:rsidP="00BD6450">
            <w:pPr>
              <w:keepLines/>
              <w:widowControl w:val="0"/>
              <w:tabs>
                <w:tab w:val="left" w:pos="993"/>
                <w:tab w:val="right" w:leader="dot" w:pos="8521"/>
              </w:tabs>
              <w:ind w:left="454" w:hanging="284"/>
              <w:jc w:val="both"/>
              <w:rPr>
                <w:i/>
                <w:iCs/>
                <w:szCs w:val="22"/>
              </w:rPr>
            </w:pPr>
            <w:r w:rsidRPr="00A73A24">
              <w:rPr>
                <w:i/>
                <w:iCs/>
                <w:szCs w:val="22"/>
              </w:rPr>
              <w:t>-</w:t>
            </w:r>
            <w:r w:rsidRPr="00A73A24">
              <w:rPr>
                <w:i/>
                <w:iCs/>
                <w:szCs w:val="22"/>
              </w:rPr>
              <w:tab/>
              <w:t>intitulé social complet :</w:t>
            </w:r>
            <w:r w:rsidRPr="00A73A24">
              <w:rPr>
                <w:i/>
                <w:iCs/>
                <w:szCs w:val="22"/>
              </w:rPr>
              <w:tab/>
            </w:r>
          </w:p>
          <w:p w14:paraId="39FAC2B9" w14:textId="77777777" w:rsidR="00BA3F32" w:rsidRPr="00A73A24" w:rsidRDefault="00BA3F32" w:rsidP="00BD6450">
            <w:pPr>
              <w:keepLines/>
              <w:widowControl w:val="0"/>
              <w:tabs>
                <w:tab w:val="left" w:pos="993"/>
                <w:tab w:val="right" w:leader="dot" w:pos="8521"/>
              </w:tabs>
              <w:ind w:left="454" w:hanging="284"/>
              <w:jc w:val="both"/>
              <w:rPr>
                <w:i/>
                <w:iCs/>
                <w:szCs w:val="22"/>
              </w:rPr>
            </w:pPr>
            <w:r w:rsidRPr="00A73A24">
              <w:rPr>
                <w:i/>
                <w:iCs/>
                <w:szCs w:val="22"/>
              </w:rPr>
              <w:t>-</w:t>
            </w:r>
            <w:r w:rsidRPr="00A73A24">
              <w:rPr>
                <w:i/>
                <w:iCs/>
                <w:szCs w:val="22"/>
              </w:rPr>
              <w:tab/>
              <w:t>adresse du siège social :</w:t>
            </w:r>
            <w:r w:rsidRPr="00A73A24">
              <w:rPr>
                <w:i/>
                <w:iCs/>
                <w:szCs w:val="22"/>
              </w:rPr>
              <w:tab/>
            </w:r>
          </w:p>
          <w:p w14:paraId="640CFA50" w14:textId="77777777" w:rsidR="00BA3F32" w:rsidRPr="00A73A24" w:rsidRDefault="00BA3F32" w:rsidP="00BD6450">
            <w:pPr>
              <w:keepLines/>
              <w:widowControl w:val="0"/>
              <w:tabs>
                <w:tab w:val="right" w:leader="dot" w:pos="8521"/>
              </w:tabs>
              <w:ind w:left="454" w:hanging="284"/>
              <w:jc w:val="both"/>
              <w:rPr>
                <w:i/>
                <w:iCs/>
                <w:szCs w:val="22"/>
              </w:rPr>
            </w:pPr>
            <w:r w:rsidRPr="00A73A24">
              <w:rPr>
                <w:i/>
                <w:iCs/>
                <w:szCs w:val="22"/>
              </w:rPr>
              <w:tab/>
            </w:r>
            <w:r w:rsidRPr="00A73A24">
              <w:rPr>
                <w:i/>
                <w:iCs/>
                <w:szCs w:val="22"/>
              </w:rPr>
              <w:tab/>
            </w:r>
          </w:p>
          <w:p w14:paraId="60EBB75C" w14:textId="77777777" w:rsidR="00BA3F32" w:rsidRPr="00A73A24" w:rsidRDefault="00BA3F32" w:rsidP="00BD6450">
            <w:pPr>
              <w:keepLines/>
              <w:widowControl w:val="0"/>
              <w:tabs>
                <w:tab w:val="right" w:leader="dot" w:pos="8521"/>
              </w:tabs>
              <w:spacing w:after="240"/>
              <w:ind w:left="454" w:hanging="284"/>
              <w:jc w:val="both"/>
              <w:rPr>
                <w:i/>
                <w:iCs/>
                <w:szCs w:val="22"/>
              </w:rPr>
            </w:pPr>
            <w:r w:rsidRPr="00A73A24">
              <w:rPr>
                <w:i/>
                <w:iCs/>
                <w:szCs w:val="22"/>
              </w:rPr>
              <w:tab/>
            </w:r>
            <w:r w:rsidRPr="00A73A24">
              <w:rPr>
                <w:i/>
                <w:iCs/>
                <w:szCs w:val="22"/>
              </w:rPr>
              <w:tab/>
            </w:r>
          </w:p>
          <w:p w14:paraId="14FD8A25" w14:textId="77777777" w:rsidR="00BA3F32" w:rsidRPr="00A73A24" w:rsidRDefault="00BA3F32" w:rsidP="00BD6450">
            <w:pPr>
              <w:keepLines/>
              <w:widowControl w:val="0"/>
              <w:tabs>
                <w:tab w:val="left" w:pos="993"/>
                <w:tab w:val="right" w:leader="dot" w:pos="8521"/>
              </w:tabs>
              <w:ind w:left="454" w:hanging="284"/>
              <w:jc w:val="both"/>
              <w:rPr>
                <w:i/>
                <w:iCs/>
                <w:szCs w:val="22"/>
              </w:rPr>
            </w:pPr>
            <w:r w:rsidRPr="00A73A24">
              <w:rPr>
                <w:i/>
                <w:iCs/>
                <w:szCs w:val="22"/>
              </w:rPr>
              <w:t>-</w:t>
            </w:r>
            <w:r w:rsidRPr="00A73A24">
              <w:rPr>
                <w:i/>
                <w:iCs/>
                <w:szCs w:val="22"/>
              </w:rPr>
              <w:tab/>
              <w:t>intitulé social complet :</w:t>
            </w:r>
            <w:r w:rsidRPr="00A73A24">
              <w:rPr>
                <w:i/>
                <w:iCs/>
                <w:szCs w:val="22"/>
              </w:rPr>
              <w:tab/>
            </w:r>
          </w:p>
          <w:p w14:paraId="5DA9773F" w14:textId="77777777" w:rsidR="00BA3F32" w:rsidRPr="00A73A24" w:rsidRDefault="00BA3F32" w:rsidP="00BD6450">
            <w:pPr>
              <w:keepLines/>
              <w:widowControl w:val="0"/>
              <w:tabs>
                <w:tab w:val="left" w:pos="993"/>
                <w:tab w:val="right" w:leader="dot" w:pos="8521"/>
              </w:tabs>
              <w:ind w:left="454" w:hanging="284"/>
              <w:jc w:val="both"/>
              <w:rPr>
                <w:i/>
                <w:iCs/>
                <w:szCs w:val="22"/>
              </w:rPr>
            </w:pPr>
            <w:r w:rsidRPr="00A73A24">
              <w:rPr>
                <w:i/>
                <w:iCs/>
                <w:szCs w:val="22"/>
              </w:rPr>
              <w:t>-</w:t>
            </w:r>
            <w:r w:rsidRPr="00A73A24">
              <w:rPr>
                <w:i/>
                <w:iCs/>
                <w:szCs w:val="22"/>
              </w:rPr>
              <w:tab/>
              <w:t>adresse du siège social :</w:t>
            </w:r>
            <w:r w:rsidRPr="00A73A24">
              <w:rPr>
                <w:i/>
                <w:iCs/>
                <w:szCs w:val="22"/>
              </w:rPr>
              <w:tab/>
            </w:r>
          </w:p>
          <w:p w14:paraId="49508281" w14:textId="77777777" w:rsidR="00BA3F32" w:rsidRPr="00A73A24" w:rsidRDefault="00BA3F32" w:rsidP="00BD6450">
            <w:pPr>
              <w:keepLines/>
              <w:widowControl w:val="0"/>
              <w:tabs>
                <w:tab w:val="right" w:leader="dot" w:pos="8521"/>
              </w:tabs>
              <w:ind w:left="454" w:hanging="284"/>
              <w:jc w:val="both"/>
              <w:rPr>
                <w:i/>
                <w:iCs/>
                <w:szCs w:val="22"/>
              </w:rPr>
            </w:pPr>
            <w:r w:rsidRPr="00A73A24">
              <w:rPr>
                <w:i/>
                <w:iCs/>
                <w:szCs w:val="22"/>
              </w:rPr>
              <w:tab/>
            </w:r>
            <w:r w:rsidRPr="00A73A24">
              <w:rPr>
                <w:i/>
                <w:iCs/>
                <w:szCs w:val="22"/>
              </w:rPr>
              <w:tab/>
            </w:r>
          </w:p>
          <w:p w14:paraId="3ABA149D" w14:textId="2E06D869" w:rsidR="00BA3F32" w:rsidRPr="00A73A24" w:rsidRDefault="00BA3F32" w:rsidP="00836A87">
            <w:pPr>
              <w:keepLines/>
              <w:widowControl w:val="0"/>
              <w:tabs>
                <w:tab w:val="right" w:leader="dot" w:pos="8521"/>
              </w:tabs>
              <w:ind w:left="454" w:hanging="284"/>
              <w:jc w:val="both"/>
              <w:rPr>
                <w:i/>
                <w:iCs/>
                <w:szCs w:val="22"/>
              </w:rPr>
            </w:pPr>
            <w:r w:rsidRPr="00A73A24">
              <w:rPr>
                <w:i/>
                <w:iCs/>
                <w:szCs w:val="22"/>
              </w:rPr>
              <w:tab/>
            </w:r>
            <w:r w:rsidRPr="00A73A24">
              <w:rPr>
                <w:i/>
                <w:iCs/>
                <w:szCs w:val="22"/>
              </w:rPr>
              <w:tab/>
            </w:r>
          </w:p>
        </w:tc>
      </w:tr>
    </w:tbl>
    <w:bookmarkEnd w:id="7"/>
    <w:bookmarkEnd w:id="8"/>
    <w:p w14:paraId="545B1D39" w14:textId="64481BE5" w:rsidR="00D06A2A" w:rsidRPr="00A73A24" w:rsidRDefault="00D06A2A" w:rsidP="00BD6450">
      <w:pPr>
        <w:keepLines/>
        <w:widowControl w:val="0"/>
        <w:tabs>
          <w:tab w:val="left" w:pos="284"/>
        </w:tabs>
        <w:spacing w:before="240"/>
        <w:ind w:left="284" w:hanging="284"/>
        <w:jc w:val="both"/>
        <w:rPr>
          <w:szCs w:val="22"/>
        </w:rPr>
      </w:pPr>
      <w:r w:rsidRPr="00A73A24">
        <w:rPr>
          <w:sz w:val="24"/>
        </w:rPr>
        <w:t>-</w:t>
      </w:r>
      <w:r w:rsidRPr="00A73A24">
        <w:rPr>
          <w:szCs w:val="22"/>
        </w:rPr>
        <w:tab/>
        <w:t xml:space="preserve">après avoir pris connaissance du cahier des charges assurance </w:t>
      </w:r>
      <w:r w:rsidR="00700056" w:rsidRPr="00A73A24">
        <w:rPr>
          <w:szCs w:val="22"/>
        </w:rPr>
        <w:t>« </w:t>
      </w:r>
      <w:r w:rsidR="00D26B01" w:rsidRPr="00A73A24">
        <w:rPr>
          <w:b/>
          <w:szCs w:val="22"/>
        </w:rPr>
        <w:t>flotte automobile</w:t>
      </w:r>
      <w:r w:rsidRPr="00A73A24">
        <w:rPr>
          <w:b/>
          <w:szCs w:val="22"/>
        </w:rPr>
        <w:t xml:space="preserve"> et risques annexes</w:t>
      </w:r>
      <w:r w:rsidR="00700056" w:rsidRPr="00A73A24">
        <w:rPr>
          <w:szCs w:val="22"/>
        </w:rPr>
        <w:t> »</w:t>
      </w:r>
      <w:r w:rsidRPr="00A73A24">
        <w:rPr>
          <w:szCs w:val="22"/>
        </w:rPr>
        <w:t xml:space="preserve"> et des documents qui y sont mentionnés</w:t>
      </w:r>
      <w:r w:rsidR="00117EA7" w:rsidRPr="00A73A24">
        <w:rPr>
          <w:szCs w:val="22"/>
        </w:rPr>
        <w:t>,</w:t>
      </w:r>
    </w:p>
    <w:p w14:paraId="422D7FF8" w14:textId="542E3ED7" w:rsidR="00D06A2A" w:rsidRPr="00A73A24" w:rsidRDefault="00D06A2A" w:rsidP="00BD6450">
      <w:pPr>
        <w:keepLines/>
        <w:widowControl w:val="0"/>
        <w:tabs>
          <w:tab w:val="left" w:pos="284"/>
        </w:tabs>
        <w:spacing w:before="120"/>
        <w:ind w:left="284" w:hanging="284"/>
        <w:jc w:val="both"/>
        <w:rPr>
          <w:szCs w:val="22"/>
        </w:rPr>
      </w:pPr>
      <w:r w:rsidRPr="00A73A24">
        <w:rPr>
          <w:szCs w:val="22"/>
        </w:rPr>
        <w:t>-</w:t>
      </w:r>
      <w:r w:rsidRPr="00A73A24">
        <w:rPr>
          <w:szCs w:val="22"/>
        </w:rPr>
        <w:tab/>
        <w:t>et après avoir produit les documents, certificats, attestations ou déclarati</w:t>
      </w:r>
      <w:r w:rsidR="00B60CEB" w:rsidRPr="00A73A24">
        <w:rPr>
          <w:szCs w:val="22"/>
        </w:rPr>
        <w:t xml:space="preserve">ons exigés aux articles </w:t>
      </w:r>
      <w:r w:rsidR="006D686F" w:rsidRPr="00A73A24">
        <w:rPr>
          <w:szCs w:val="22"/>
        </w:rPr>
        <w:t>R.</w:t>
      </w:r>
      <w:r w:rsidR="00A5144F" w:rsidRPr="00A73A24">
        <w:rPr>
          <w:szCs w:val="22"/>
        </w:rPr>
        <w:t> </w:t>
      </w:r>
      <w:r w:rsidR="006D686F" w:rsidRPr="00A73A24">
        <w:rPr>
          <w:szCs w:val="22"/>
        </w:rPr>
        <w:t xml:space="preserve">2142-5 à R. </w:t>
      </w:r>
      <w:r w:rsidR="006D686F" w:rsidRPr="00A73A24">
        <w:rPr>
          <w:sz w:val="24"/>
        </w:rPr>
        <w:t>2142</w:t>
      </w:r>
      <w:r w:rsidR="006D686F" w:rsidRPr="00A73A24">
        <w:rPr>
          <w:szCs w:val="22"/>
        </w:rPr>
        <w:t xml:space="preserve">-14 et R. 2143-3 du </w:t>
      </w:r>
      <w:r w:rsidR="00700056" w:rsidRPr="00A73A24">
        <w:rPr>
          <w:szCs w:val="22"/>
        </w:rPr>
        <w:t>C</w:t>
      </w:r>
      <w:r w:rsidR="006D686F" w:rsidRPr="00A73A24">
        <w:rPr>
          <w:szCs w:val="22"/>
        </w:rPr>
        <w:t>ode de la commande publique</w:t>
      </w:r>
      <w:r w:rsidR="00117EA7" w:rsidRPr="00A73A24">
        <w:rPr>
          <w:szCs w:val="22"/>
        </w:rPr>
        <w:t>,</w:t>
      </w:r>
    </w:p>
    <w:p w14:paraId="3868B80E" w14:textId="77777777" w:rsidR="00D06A2A" w:rsidRPr="00A73A24" w:rsidRDefault="00D06A2A" w:rsidP="00BD6450">
      <w:pPr>
        <w:keepLines/>
        <w:widowControl w:val="0"/>
        <w:spacing w:before="120"/>
        <w:jc w:val="both"/>
        <w:rPr>
          <w:szCs w:val="22"/>
        </w:rPr>
      </w:pPr>
      <w:r w:rsidRPr="00A73A24">
        <w:rPr>
          <w:szCs w:val="22"/>
        </w:rPr>
        <w:t>m'engage, conformément aux stipulations des documents visés ci-dessus, à exécuter les prestations dans les conditions ci-après définies.</w:t>
      </w:r>
    </w:p>
    <w:p w14:paraId="07CBEC98" w14:textId="08998881" w:rsidR="00EA4664" w:rsidRPr="00A73A24" w:rsidRDefault="00D06A2A" w:rsidP="00BD6450">
      <w:pPr>
        <w:keepLines/>
        <w:widowControl w:val="0"/>
        <w:spacing w:before="240"/>
        <w:jc w:val="both"/>
        <w:rPr>
          <w:szCs w:val="22"/>
        </w:rPr>
      </w:pPr>
      <w:r w:rsidRPr="00A73A24">
        <w:rPr>
          <w:szCs w:val="22"/>
        </w:rPr>
        <w:t xml:space="preserve">L'offre ainsi présentée ne me lie toutefois que si son acceptation m'est notifiée dans un délai de </w:t>
      </w:r>
      <w:r w:rsidR="00BA3F32" w:rsidRPr="00A73A24">
        <w:rPr>
          <w:b/>
          <w:bCs/>
          <w:szCs w:val="22"/>
        </w:rPr>
        <w:t>4</w:t>
      </w:r>
      <w:r w:rsidR="00AD156D" w:rsidRPr="00A73A24">
        <w:rPr>
          <w:b/>
          <w:szCs w:val="22"/>
        </w:rPr>
        <w:t xml:space="preserve"> mois</w:t>
      </w:r>
      <w:r w:rsidRPr="00A73A24">
        <w:rPr>
          <w:szCs w:val="22"/>
        </w:rPr>
        <w:t xml:space="preserve"> à compter de la date limite de remise des offres fixée par le règlement de la consultation.</w:t>
      </w:r>
    </w:p>
    <w:p w14:paraId="3EE1927A" w14:textId="77777777" w:rsidR="00EA4664" w:rsidRPr="00A73A24" w:rsidRDefault="00EA4664">
      <w:pPr>
        <w:rPr>
          <w:szCs w:val="22"/>
        </w:rPr>
      </w:pPr>
      <w:r w:rsidRPr="00A73A24">
        <w:rPr>
          <w:szCs w:val="22"/>
        </w:rPr>
        <w:br w:type="page"/>
      </w:r>
    </w:p>
    <w:p w14:paraId="35A620F8" w14:textId="77777777" w:rsidR="005C4A93" w:rsidRPr="00A73A24" w:rsidRDefault="005C4A93" w:rsidP="005C4A93">
      <w:pPr>
        <w:pStyle w:val="06-TitreARTICLEAE"/>
        <w:keepLines/>
        <w:rPr>
          <w:caps/>
        </w:rPr>
      </w:pPr>
      <w:bookmarkStart w:id="9" w:name="_Hlk29475702"/>
      <w:bookmarkStart w:id="10" w:name="_Hlk37053104"/>
      <w:bookmarkEnd w:id="6"/>
      <w:r w:rsidRPr="00A73A24">
        <w:rPr>
          <w:caps/>
        </w:rPr>
        <w:t>Durée du marché</w:t>
      </w:r>
    </w:p>
    <w:p w14:paraId="414B8CEE" w14:textId="77777777" w:rsidR="005C4A93" w:rsidRPr="00A73A24" w:rsidRDefault="005C4A93" w:rsidP="005C4A93">
      <w:pPr>
        <w:keepLines/>
        <w:widowControl w:val="0"/>
        <w:spacing w:before="240"/>
        <w:jc w:val="both"/>
        <w:rPr>
          <w:szCs w:val="22"/>
        </w:rPr>
      </w:pPr>
      <w:r w:rsidRPr="00A73A24">
        <w:rPr>
          <w:szCs w:val="22"/>
        </w:rPr>
        <w:t xml:space="preserve">Le marché est conclu pour une durée de </w:t>
      </w:r>
      <w:r w:rsidRPr="00A73A24">
        <w:rPr>
          <w:b/>
          <w:szCs w:val="22"/>
        </w:rPr>
        <w:t xml:space="preserve">5 ans </w:t>
      </w:r>
      <w:r w:rsidRPr="00A73A24">
        <w:rPr>
          <w:szCs w:val="22"/>
        </w:rPr>
        <w:t xml:space="preserve">à compter du </w:t>
      </w:r>
      <w:r w:rsidRPr="00A73A24">
        <w:rPr>
          <w:b/>
          <w:szCs w:val="22"/>
        </w:rPr>
        <w:t>1</w:t>
      </w:r>
      <w:r w:rsidRPr="00A73A24">
        <w:rPr>
          <w:b/>
          <w:szCs w:val="22"/>
          <w:vertAlign w:val="superscript"/>
        </w:rPr>
        <w:t>er</w:t>
      </w:r>
      <w:r w:rsidRPr="00A73A24">
        <w:rPr>
          <w:b/>
          <w:szCs w:val="22"/>
        </w:rPr>
        <w:t xml:space="preserve"> janvier 2026</w:t>
      </w:r>
      <w:r w:rsidRPr="00A73A24">
        <w:rPr>
          <w:szCs w:val="22"/>
        </w:rPr>
        <w:t xml:space="preserve"> avec possibilité de résiliation annuelle du contrat pour les deux parties sous préavis de </w:t>
      </w:r>
      <w:r w:rsidRPr="00A73A24">
        <w:rPr>
          <w:b/>
          <w:bCs/>
          <w:szCs w:val="22"/>
        </w:rPr>
        <w:t>6 mois</w:t>
      </w:r>
      <w:r w:rsidRPr="00A73A24">
        <w:rPr>
          <w:szCs w:val="22"/>
        </w:rPr>
        <w:t xml:space="preserve"> avant l'échéance du </w:t>
      </w:r>
      <w:r w:rsidRPr="00A73A24">
        <w:rPr>
          <w:b/>
          <w:bCs/>
          <w:szCs w:val="22"/>
        </w:rPr>
        <w:t>1</w:t>
      </w:r>
      <w:r w:rsidRPr="00A73A24">
        <w:rPr>
          <w:b/>
          <w:bCs/>
          <w:szCs w:val="22"/>
          <w:vertAlign w:val="superscript"/>
        </w:rPr>
        <w:t>er</w:t>
      </w:r>
      <w:r w:rsidRPr="00A73A24">
        <w:rPr>
          <w:b/>
          <w:bCs/>
          <w:szCs w:val="22"/>
        </w:rPr>
        <w:t xml:space="preserve"> janvier</w:t>
      </w:r>
      <w:r w:rsidRPr="00A73A24">
        <w:rPr>
          <w:szCs w:val="22"/>
        </w:rPr>
        <w:t xml:space="preserve">. </w:t>
      </w:r>
    </w:p>
    <w:p w14:paraId="0A6A6134" w14:textId="77777777" w:rsidR="005C4A93" w:rsidRPr="00A73A24" w:rsidRDefault="005C4A93" w:rsidP="005C4A93">
      <w:pPr>
        <w:pStyle w:val="06-TitreARTICLEAE"/>
        <w:keepLines/>
        <w:rPr>
          <w:caps/>
        </w:rPr>
      </w:pPr>
      <w:bookmarkStart w:id="11" w:name="_Hlk29476951"/>
      <w:bookmarkStart w:id="12" w:name="_Hlk37053122"/>
      <w:bookmarkEnd w:id="9"/>
      <w:bookmarkEnd w:id="10"/>
      <w:r w:rsidRPr="00A73A24">
        <w:rPr>
          <w:caps/>
        </w:rPr>
        <w:t>Paiements</w:t>
      </w:r>
    </w:p>
    <w:p w14:paraId="2E1FBA18" w14:textId="77777777" w:rsidR="005C4A93" w:rsidRPr="00A73A24" w:rsidRDefault="005C4A93" w:rsidP="005C4A93">
      <w:pPr>
        <w:keepLines/>
        <w:widowControl w:val="0"/>
        <w:spacing w:before="240"/>
        <w:jc w:val="both"/>
        <w:rPr>
          <w:bCs/>
          <w:szCs w:val="22"/>
        </w:rPr>
      </w:pPr>
      <w:r w:rsidRPr="00A73A24">
        <w:rPr>
          <w:bCs/>
          <w:szCs w:val="22"/>
        </w:rPr>
        <w:t xml:space="preserve">Les </w:t>
      </w:r>
      <w:r w:rsidRPr="00A73A24">
        <w:rPr>
          <w:szCs w:val="22"/>
        </w:rPr>
        <w:t>modalités</w:t>
      </w:r>
      <w:r w:rsidRPr="00A73A24">
        <w:rPr>
          <w:bCs/>
          <w:szCs w:val="22"/>
        </w:rPr>
        <w:t xml:space="preserve"> du règlement des comptes du marché sont spécifiées au cahier des clauses techniques particulières. </w:t>
      </w:r>
    </w:p>
    <w:p w14:paraId="1232F906" w14:textId="77777777" w:rsidR="005C4A93" w:rsidRPr="00A73A24" w:rsidRDefault="005C4A93" w:rsidP="005C4A93">
      <w:pPr>
        <w:keepLines/>
        <w:widowControl w:val="0"/>
        <w:jc w:val="both"/>
        <w:rPr>
          <w:szCs w:val="22"/>
        </w:rPr>
      </w:pPr>
      <w:r w:rsidRPr="00A73A24">
        <w:rPr>
          <w:szCs w:val="22"/>
        </w:rPr>
        <w:t>L’acheteur se libérera des sommes dues au titre du présent marché en faisant porter le montant au crédit : (joindre un RIB ou un RIP)</w:t>
      </w:r>
    </w:p>
    <w:bookmarkEnd w:id="11"/>
    <w:p w14:paraId="48880789" w14:textId="77777777" w:rsidR="005C4A93" w:rsidRPr="00A73A24" w:rsidRDefault="005C4A93" w:rsidP="005C4A93">
      <w:pPr>
        <w:pStyle w:val="Retraitcorpsdetexte2"/>
        <w:keepLines/>
        <w:tabs>
          <w:tab w:val="right" w:leader="dot" w:pos="10064"/>
        </w:tabs>
        <w:spacing w:before="60" w:after="60"/>
        <w:ind w:left="0"/>
        <w:rPr>
          <w:rFonts w:ascii="Arial" w:hAnsi="Arial"/>
          <w:sz w:val="22"/>
          <w:szCs w:val="22"/>
        </w:rPr>
      </w:pPr>
      <w:r w:rsidRPr="00A73A24">
        <w:rPr>
          <w:rFonts w:ascii="Arial" w:hAnsi="Arial"/>
          <w:sz w:val="22"/>
          <w:szCs w:val="22"/>
        </w:rPr>
        <w:t xml:space="preserve">- du compte ouvert au nom de </w:t>
      </w:r>
      <w:r w:rsidRPr="00A73A24">
        <w:rPr>
          <w:rFonts w:ascii="Arial" w:hAnsi="Arial"/>
          <w:sz w:val="22"/>
          <w:szCs w:val="22"/>
        </w:rPr>
        <w:tab/>
      </w:r>
    </w:p>
    <w:p w14:paraId="259600FE" w14:textId="77777777" w:rsidR="005C4A93" w:rsidRPr="00A73A24" w:rsidRDefault="005C4A93" w:rsidP="005C4A93">
      <w:pPr>
        <w:pStyle w:val="Retraitcorpsdetexte2"/>
        <w:keepLines/>
        <w:tabs>
          <w:tab w:val="clear" w:pos="2160"/>
          <w:tab w:val="right" w:leader="dot" w:pos="10064"/>
        </w:tabs>
        <w:spacing w:before="60" w:after="60"/>
        <w:ind w:left="0"/>
        <w:rPr>
          <w:rFonts w:ascii="Arial" w:hAnsi="Arial"/>
          <w:sz w:val="22"/>
          <w:szCs w:val="22"/>
        </w:rPr>
      </w:pPr>
      <w:r w:rsidRPr="00A73A24">
        <w:rPr>
          <w:rFonts w:ascii="Arial" w:hAnsi="Arial"/>
          <w:sz w:val="22"/>
          <w:szCs w:val="22"/>
        </w:rPr>
        <w:t xml:space="preserve">- sous le numéro </w:t>
      </w:r>
      <w:r w:rsidRPr="00A73A24">
        <w:rPr>
          <w:rFonts w:ascii="Arial" w:hAnsi="Arial"/>
          <w:sz w:val="22"/>
          <w:szCs w:val="22"/>
        </w:rPr>
        <w:tab/>
      </w:r>
    </w:p>
    <w:p w14:paraId="06B0CB2C" w14:textId="77777777" w:rsidR="005C4A93" w:rsidRPr="00A73A24" w:rsidRDefault="005C4A93" w:rsidP="005C4A93">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A73A24">
        <w:rPr>
          <w:rFonts w:ascii="Arial" w:hAnsi="Arial"/>
          <w:sz w:val="22"/>
          <w:szCs w:val="22"/>
        </w:rPr>
        <w:t xml:space="preserve">- code banque </w:t>
      </w:r>
      <w:r w:rsidRPr="00A73A24">
        <w:rPr>
          <w:rFonts w:ascii="Arial" w:hAnsi="Arial"/>
          <w:sz w:val="22"/>
          <w:szCs w:val="22"/>
        </w:rPr>
        <w:tab/>
        <w:t xml:space="preserve">  code guichet </w:t>
      </w:r>
      <w:r w:rsidRPr="00A73A24">
        <w:rPr>
          <w:rFonts w:ascii="Arial" w:hAnsi="Arial"/>
          <w:sz w:val="22"/>
          <w:szCs w:val="22"/>
        </w:rPr>
        <w:tab/>
        <w:t xml:space="preserve">  clé </w:t>
      </w:r>
      <w:r w:rsidRPr="00A73A24">
        <w:rPr>
          <w:rFonts w:ascii="Arial" w:hAnsi="Arial"/>
          <w:sz w:val="22"/>
          <w:szCs w:val="22"/>
        </w:rPr>
        <w:tab/>
        <w:t>.</w:t>
      </w:r>
    </w:p>
    <w:p w14:paraId="476F019E" w14:textId="77777777" w:rsidR="005C4A93" w:rsidRPr="00A73A24" w:rsidRDefault="005C4A93" w:rsidP="005C4A93">
      <w:pPr>
        <w:keepLines/>
        <w:widowControl w:val="0"/>
        <w:tabs>
          <w:tab w:val="right" w:leader="dot" w:pos="4536"/>
          <w:tab w:val="left" w:leader="dot" w:pos="9072"/>
        </w:tabs>
        <w:spacing w:before="60" w:after="60"/>
        <w:jc w:val="both"/>
        <w:rPr>
          <w:szCs w:val="22"/>
        </w:rPr>
      </w:pPr>
      <w:r w:rsidRPr="00A73A24">
        <w:rPr>
          <w:szCs w:val="22"/>
        </w:rPr>
        <w:t xml:space="preserve">- à </w:t>
      </w:r>
      <w:r w:rsidRPr="00A73A24">
        <w:rPr>
          <w:szCs w:val="22"/>
        </w:rPr>
        <w:tab/>
      </w:r>
    </w:p>
    <w:p w14:paraId="089DF1CE" w14:textId="77777777" w:rsidR="005C4A93" w:rsidRPr="00A73A24" w:rsidRDefault="005C4A93" w:rsidP="005C4A93">
      <w:pPr>
        <w:keepLines/>
        <w:widowControl w:val="0"/>
        <w:spacing w:before="240"/>
        <w:jc w:val="both"/>
        <w:rPr>
          <w:szCs w:val="22"/>
        </w:rPr>
      </w:pPr>
      <w:bookmarkStart w:id="13" w:name="_Hlk29479531"/>
      <w:r w:rsidRPr="00A73A24">
        <w:rPr>
          <w:szCs w:val="22"/>
        </w:rPr>
        <w:t>N° SIRET du candidat qui sera utilisé pour déposer la facture dans Chorus Pro :</w:t>
      </w:r>
    </w:p>
    <w:p w14:paraId="2E52126D" w14:textId="77777777" w:rsidR="005C4A93" w:rsidRPr="00A73A24" w:rsidRDefault="005C4A93" w:rsidP="005C4A93">
      <w:pPr>
        <w:keepLines/>
        <w:widowControl w:val="0"/>
        <w:tabs>
          <w:tab w:val="right" w:leader="dot" w:pos="4536"/>
          <w:tab w:val="left" w:leader="dot" w:pos="9072"/>
        </w:tabs>
        <w:jc w:val="both"/>
        <w:rPr>
          <w:szCs w:val="22"/>
        </w:rPr>
      </w:pPr>
      <w:bookmarkStart w:id="14" w:name="_Hlk29475755"/>
      <w:r w:rsidRPr="00A73A24">
        <w:rPr>
          <w:szCs w:val="22"/>
        </w:rPr>
        <w:t xml:space="preserve">___ / ___ / ___  /  ___ / ___ / ___  /  ___ / ___ / ___  /  ___ / ___ / ___  /  ___ / ___ </w:t>
      </w:r>
    </w:p>
    <w:bookmarkEnd w:id="13"/>
    <w:bookmarkEnd w:id="14"/>
    <w:p w14:paraId="1D99A7FB" w14:textId="77777777" w:rsidR="005C4A93" w:rsidRPr="00A73A24" w:rsidRDefault="005C4A93" w:rsidP="005C4A93">
      <w:pPr>
        <w:keepLines/>
        <w:widowControl w:val="0"/>
        <w:spacing w:before="240"/>
        <w:jc w:val="both"/>
        <w:rPr>
          <w:szCs w:val="22"/>
        </w:rPr>
      </w:pPr>
      <w:r w:rsidRPr="00A73A24">
        <w:rPr>
          <w:szCs w:val="22"/>
        </w:rPr>
        <w:t>L'unité monétaire d'exécution des prestations et de tous les actes qui en découlent est l'euro.</w:t>
      </w:r>
    </w:p>
    <w:p w14:paraId="2ACE0D7E" w14:textId="77777777" w:rsidR="005C4A93" w:rsidRPr="00A73A24" w:rsidRDefault="005C4A93" w:rsidP="005C4A93">
      <w:pPr>
        <w:keepLines/>
        <w:widowControl w:val="0"/>
        <w:spacing w:before="240" w:after="240"/>
        <w:jc w:val="both"/>
        <w:rPr>
          <w:szCs w:val="22"/>
        </w:rPr>
      </w:pPr>
      <w:r w:rsidRPr="00A73A24">
        <w:rPr>
          <w:szCs w:val="22"/>
        </w:rPr>
        <w:t>Le paiement s'effectuera par virement administratif et selon les dispositions spécifiques propres au Code des assurances et prévues au cahier des clauses techniques 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5C4A93" w:rsidRPr="00A73A24" w14:paraId="07CE4033" w14:textId="77777777" w:rsidTr="005D1C33">
        <w:trPr>
          <w:trHeight w:val="1288"/>
        </w:trPr>
        <w:tc>
          <w:tcPr>
            <w:tcW w:w="9072" w:type="dxa"/>
            <w:vAlign w:val="center"/>
          </w:tcPr>
          <w:p w14:paraId="3DE8754A" w14:textId="480A6EA0" w:rsidR="005C4A93" w:rsidRPr="00A73A24" w:rsidRDefault="005C4A93" w:rsidP="005D1C33">
            <w:pPr>
              <w:keepLines/>
              <w:widowControl w:val="0"/>
              <w:spacing w:before="60" w:after="120"/>
              <w:ind w:left="181"/>
              <w:jc w:val="both"/>
              <w:rPr>
                <w:szCs w:val="22"/>
              </w:rPr>
            </w:pPr>
            <w:bookmarkStart w:id="15" w:name="_Hlk29475776"/>
            <w:r w:rsidRPr="00A73A24">
              <w:rPr>
                <w:szCs w:val="22"/>
              </w:rPr>
              <w:t xml:space="preserve">Le candidat déclare </w:t>
            </w:r>
            <w:r w:rsidRPr="00A73A24">
              <w:rPr>
                <w:szCs w:val="22"/>
                <w:vertAlign w:val="superscript"/>
              </w:rPr>
              <w:t xml:space="preserve">(*) </w:t>
            </w:r>
            <w:r w:rsidRPr="00A73A24">
              <w:rPr>
                <w:szCs w:val="22"/>
              </w:rPr>
              <w:t>:</w:t>
            </w:r>
          </w:p>
          <w:p w14:paraId="19E85B8C" w14:textId="77777777" w:rsidR="005C4A93" w:rsidRPr="00A73A24" w:rsidRDefault="005C4A93" w:rsidP="005C4A93">
            <w:pPr>
              <w:keepLines/>
              <w:widowControl w:val="0"/>
              <w:numPr>
                <w:ilvl w:val="0"/>
                <w:numId w:val="8"/>
              </w:numPr>
              <w:tabs>
                <w:tab w:val="left" w:pos="460"/>
                <w:tab w:val="left" w:pos="3723"/>
                <w:tab w:val="left" w:pos="7290"/>
              </w:tabs>
              <w:jc w:val="both"/>
              <w:rPr>
                <w:szCs w:val="22"/>
              </w:rPr>
            </w:pPr>
            <w:r w:rsidRPr="00A73A24">
              <w:rPr>
                <w:szCs w:val="22"/>
              </w:rPr>
              <w:t>Renoncer à percevoir l’avance</w:t>
            </w:r>
            <w:r w:rsidRPr="00A73A24">
              <w:rPr>
                <w:szCs w:val="22"/>
              </w:rPr>
              <w:tab/>
            </w:r>
            <w:r w:rsidRPr="00A73A24">
              <w:rPr>
                <w:rFonts w:ascii="Wingdings" w:hAnsi="Wingdings"/>
                <w:szCs w:val="22"/>
              </w:rPr>
              <w:sym w:font="Wingdings" w:char="F0A8"/>
            </w:r>
            <w:r w:rsidRPr="00A73A24">
              <w:rPr>
                <w:szCs w:val="22"/>
              </w:rPr>
              <w:t xml:space="preserve"> Accepter de percevoir l’avance</w:t>
            </w:r>
            <w:r w:rsidRPr="00A73A24">
              <w:rPr>
                <w:szCs w:val="22"/>
              </w:rPr>
              <w:tab/>
            </w:r>
            <w:r w:rsidRPr="00A73A24">
              <w:rPr>
                <w:rFonts w:ascii="Wingdings" w:hAnsi="Wingdings"/>
                <w:szCs w:val="22"/>
              </w:rPr>
              <w:sym w:font="Wingdings" w:char="F0A8"/>
            </w:r>
            <w:r w:rsidRPr="00A73A24">
              <w:rPr>
                <w:szCs w:val="22"/>
              </w:rPr>
              <w:t xml:space="preserve"> Sans objet</w:t>
            </w:r>
          </w:p>
          <w:p w14:paraId="020CBE2A" w14:textId="77777777" w:rsidR="005C4A93" w:rsidRPr="00A73A24" w:rsidRDefault="005C4A93" w:rsidP="005D1C33">
            <w:pPr>
              <w:keepLines/>
              <w:widowControl w:val="0"/>
              <w:spacing w:before="120"/>
              <w:ind w:left="176"/>
              <w:jc w:val="both"/>
              <w:rPr>
                <w:szCs w:val="22"/>
              </w:rPr>
            </w:pPr>
            <w:r w:rsidRPr="00A73A24">
              <w:rPr>
                <w:szCs w:val="22"/>
              </w:rPr>
              <w:t>Il est formellement convenu que le paiement d'avance des primes d'assurance prévu à l'article L. 113-3 du Code des assurances n'est pas considéré comme étant une avance.</w:t>
            </w:r>
          </w:p>
          <w:p w14:paraId="3DE7FC7E" w14:textId="77777777" w:rsidR="005C4A93" w:rsidRPr="00A73A24" w:rsidRDefault="005C4A93" w:rsidP="005D1C33">
            <w:pPr>
              <w:keepLines/>
              <w:widowControl w:val="0"/>
              <w:spacing w:before="120" w:after="60"/>
              <w:ind w:left="176"/>
              <w:jc w:val="both"/>
              <w:rPr>
                <w:sz w:val="24"/>
                <w:szCs w:val="24"/>
              </w:rPr>
            </w:pPr>
            <w:r w:rsidRPr="00A73A24">
              <w:rPr>
                <w:szCs w:val="22"/>
                <w:vertAlign w:val="superscript"/>
              </w:rPr>
              <w:t xml:space="preserve">(*) </w:t>
            </w:r>
            <w:r w:rsidRPr="00A73A24">
              <w:rPr>
                <w:i/>
                <w:iCs/>
                <w:szCs w:val="22"/>
              </w:rPr>
              <w:t>Cocher la case correspondant à votre situation</w:t>
            </w:r>
          </w:p>
        </w:tc>
      </w:tr>
    </w:tbl>
    <w:bookmarkEnd w:id="12"/>
    <w:bookmarkEnd w:id="15"/>
    <w:p w14:paraId="0E81A784" w14:textId="77777777" w:rsidR="005C4A93" w:rsidRPr="00A73A24" w:rsidRDefault="005C4A93" w:rsidP="005C4A93">
      <w:pPr>
        <w:pStyle w:val="06-TitreARTICLEAE"/>
        <w:keepLines/>
        <w:rPr>
          <w:caps/>
        </w:rPr>
      </w:pPr>
      <w:r w:rsidRPr="00A73A24">
        <w:rPr>
          <w:caps/>
        </w:rPr>
        <w:t xml:space="preserve">Pièces constitutives du marché </w:t>
      </w:r>
    </w:p>
    <w:p w14:paraId="1F043544" w14:textId="77777777" w:rsidR="005C4A93" w:rsidRPr="00A73A24" w:rsidRDefault="005C4A93" w:rsidP="005C4A93">
      <w:pPr>
        <w:keepLines/>
        <w:widowControl w:val="0"/>
        <w:tabs>
          <w:tab w:val="left" w:pos="1728"/>
        </w:tabs>
        <w:spacing w:before="240"/>
        <w:jc w:val="both"/>
        <w:rPr>
          <w:szCs w:val="22"/>
        </w:rPr>
      </w:pPr>
      <w:r w:rsidRPr="00A73A24">
        <w:rPr>
          <w:szCs w:val="22"/>
        </w:rPr>
        <w:t>Les pièces contractuelles du marché sont les suivantes, par ordre de priorité :</w:t>
      </w:r>
    </w:p>
    <w:p w14:paraId="7F7C4206" w14:textId="77777777" w:rsidR="005C4A93" w:rsidRPr="00A73A24" w:rsidRDefault="005C4A93" w:rsidP="005C4A93">
      <w:pPr>
        <w:keepLines/>
        <w:widowControl w:val="0"/>
        <w:tabs>
          <w:tab w:val="left" w:pos="1728"/>
        </w:tabs>
        <w:spacing w:before="240" w:after="60"/>
        <w:jc w:val="both"/>
        <w:rPr>
          <w:b/>
          <w:szCs w:val="22"/>
        </w:rPr>
      </w:pPr>
      <w:r w:rsidRPr="00A73A24">
        <w:rPr>
          <w:b/>
          <w:szCs w:val="22"/>
          <w:u w:val="single"/>
        </w:rPr>
        <w:t>Pièces particulières</w:t>
      </w:r>
    </w:p>
    <w:p w14:paraId="5CFDD597" w14:textId="77777777" w:rsidR="005C4A93" w:rsidRPr="00A73A24" w:rsidRDefault="005C4A93" w:rsidP="00DB3CB5">
      <w:pPr>
        <w:keepLines/>
        <w:widowControl w:val="0"/>
        <w:numPr>
          <w:ilvl w:val="0"/>
          <w:numId w:val="14"/>
        </w:numPr>
        <w:tabs>
          <w:tab w:val="left" w:pos="284"/>
        </w:tabs>
        <w:ind w:left="284" w:hanging="284"/>
        <w:jc w:val="both"/>
        <w:rPr>
          <w:szCs w:val="22"/>
        </w:rPr>
      </w:pPr>
      <w:r w:rsidRPr="00A73A24">
        <w:rPr>
          <w:szCs w:val="22"/>
        </w:rPr>
        <w:t xml:space="preserve">L’acte </w:t>
      </w:r>
      <w:r w:rsidRPr="00A73A24">
        <w:rPr>
          <w:rFonts w:cs="Arial"/>
          <w:bCs/>
          <w:szCs w:val="22"/>
        </w:rPr>
        <w:t>d'engagement</w:t>
      </w:r>
      <w:r w:rsidRPr="00A73A24">
        <w:rPr>
          <w:szCs w:val="22"/>
        </w:rPr>
        <w:t xml:space="preserve"> valant cahier des clauses administratives particulières et ses annexes « attestation compagnie d'assurance » et « convention de gestion »,</w:t>
      </w:r>
    </w:p>
    <w:p w14:paraId="10F7F3F9" w14:textId="77777777" w:rsidR="005C4A93" w:rsidRPr="00A73A24" w:rsidRDefault="005C4A93" w:rsidP="00DB3CB5">
      <w:pPr>
        <w:keepLines/>
        <w:widowControl w:val="0"/>
        <w:numPr>
          <w:ilvl w:val="0"/>
          <w:numId w:val="14"/>
        </w:numPr>
        <w:tabs>
          <w:tab w:val="left" w:pos="284"/>
        </w:tabs>
        <w:ind w:left="284" w:hanging="284"/>
        <w:jc w:val="both"/>
        <w:rPr>
          <w:szCs w:val="22"/>
        </w:rPr>
      </w:pPr>
      <w:r w:rsidRPr="00A73A24">
        <w:rPr>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13576370" w14:textId="77777777" w:rsidR="005C4A93" w:rsidRPr="00A73A24" w:rsidRDefault="005C4A93" w:rsidP="00DB3CB5">
      <w:pPr>
        <w:keepLines/>
        <w:widowControl w:val="0"/>
        <w:numPr>
          <w:ilvl w:val="0"/>
          <w:numId w:val="14"/>
        </w:numPr>
        <w:tabs>
          <w:tab w:val="left" w:pos="284"/>
        </w:tabs>
        <w:ind w:left="284" w:hanging="284"/>
        <w:jc w:val="both"/>
        <w:rPr>
          <w:szCs w:val="22"/>
        </w:rPr>
      </w:pPr>
      <w:r w:rsidRPr="00A73A24">
        <w:rPr>
          <w:szCs w:val="22"/>
        </w:rPr>
        <w:t>Le cahier des clauses techniques particulières composé des conditions particulières et des conditions générales PROTECTAS.</w:t>
      </w:r>
    </w:p>
    <w:p w14:paraId="1A8E7A36" w14:textId="77777777" w:rsidR="005C4A93" w:rsidRPr="00A73A24" w:rsidRDefault="005C4A93" w:rsidP="005C4A93">
      <w:pPr>
        <w:keepLines/>
        <w:widowControl w:val="0"/>
        <w:tabs>
          <w:tab w:val="left" w:pos="1728"/>
        </w:tabs>
        <w:spacing w:before="240" w:after="60"/>
        <w:jc w:val="both"/>
        <w:rPr>
          <w:b/>
          <w:szCs w:val="22"/>
          <w:u w:val="single"/>
        </w:rPr>
      </w:pPr>
      <w:r w:rsidRPr="00A73A24">
        <w:rPr>
          <w:b/>
          <w:szCs w:val="22"/>
          <w:u w:val="single"/>
        </w:rPr>
        <w:t>Pièces générales</w:t>
      </w:r>
    </w:p>
    <w:p w14:paraId="66F317C5" w14:textId="77777777" w:rsidR="005C4A93" w:rsidRPr="00A73A24" w:rsidRDefault="005C4A93" w:rsidP="00DB3CB5">
      <w:pPr>
        <w:keepLines/>
        <w:widowControl w:val="0"/>
        <w:numPr>
          <w:ilvl w:val="0"/>
          <w:numId w:val="15"/>
        </w:numPr>
        <w:tabs>
          <w:tab w:val="left" w:pos="284"/>
        </w:tabs>
        <w:ind w:left="284" w:hanging="284"/>
        <w:jc w:val="both"/>
        <w:rPr>
          <w:szCs w:val="22"/>
        </w:rPr>
      </w:pPr>
      <w:r w:rsidRPr="00A73A24">
        <w:rPr>
          <w:szCs w:val="22"/>
        </w:rPr>
        <w:t>Le Code des assurances,</w:t>
      </w:r>
    </w:p>
    <w:p w14:paraId="73BE2778" w14:textId="51F55D90" w:rsidR="00EA4664" w:rsidRPr="00A73A24" w:rsidRDefault="005C4A93" w:rsidP="00DB3CB5">
      <w:pPr>
        <w:keepLines/>
        <w:widowControl w:val="0"/>
        <w:numPr>
          <w:ilvl w:val="0"/>
          <w:numId w:val="15"/>
        </w:numPr>
        <w:tabs>
          <w:tab w:val="left" w:pos="284"/>
        </w:tabs>
        <w:ind w:left="284" w:hanging="284"/>
        <w:jc w:val="both"/>
        <w:rPr>
          <w:szCs w:val="22"/>
        </w:rPr>
      </w:pPr>
      <w:r w:rsidRPr="00A73A24">
        <w:rPr>
          <w:szCs w:val="22"/>
        </w:rPr>
        <w:t>Le Code de la commande publique.</w:t>
      </w:r>
      <w:r w:rsidR="00EA4664" w:rsidRPr="00A73A24">
        <w:rPr>
          <w:szCs w:val="22"/>
        </w:rPr>
        <w:br w:type="page"/>
      </w:r>
    </w:p>
    <w:p w14:paraId="6906D67C" w14:textId="60DE9BE7" w:rsidR="00D06A2A" w:rsidRPr="00A73A24" w:rsidRDefault="003B73E8" w:rsidP="00BD6450">
      <w:pPr>
        <w:pStyle w:val="06-TitreARTICLEAE"/>
        <w:keepLines/>
        <w:rPr>
          <w:caps/>
        </w:rPr>
      </w:pPr>
      <w:r w:rsidRPr="00A73A24">
        <w:rPr>
          <w:caps/>
        </w:rPr>
        <w:t>Offre financière</w:t>
      </w:r>
    </w:p>
    <w:p w14:paraId="24561AEE" w14:textId="00F29CD4" w:rsidR="001910DA" w:rsidRPr="00A73A24" w:rsidRDefault="001910DA" w:rsidP="00A23767">
      <w:pPr>
        <w:keepLines/>
        <w:widowControl w:val="0"/>
        <w:spacing w:before="240" w:after="240"/>
        <w:jc w:val="both"/>
        <w:rPr>
          <w:szCs w:val="22"/>
        </w:rPr>
      </w:pPr>
      <w:bookmarkStart w:id="16" w:name="_Hlk37053141"/>
      <w:r w:rsidRPr="00A73A24">
        <w:rPr>
          <w:szCs w:val="22"/>
        </w:rPr>
        <w:t xml:space="preserve">La réponse à l'offre de base </w:t>
      </w:r>
      <w:r w:rsidR="00A23767" w:rsidRPr="00A73A24">
        <w:rPr>
          <w:szCs w:val="22"/>
        </w:rPr>
        <w:t>selon les deux formules de franchises</w:t>
      </w:r>
      <w:r w:rsidR="00547DEE" w:rsidRPr="00A73A24">
        <w:rPr>
          <w:szCs w:val="22"/>
        </w:rPr>
        <w:t xml:space="preserve"> ainsi qu’</w:t>
      </w:r>
      <w:r w:rsidR="00547DEE" w:rsidRPr="00A73A24">
        <w:rPr>
          <w:rFonts w:eastAsia="Calibri" w:cs="Arial"/>
          <w:szCs w:val="22"/>
        </w:rPr>
        <w:t xml:space="preserve">à la prestation supplémentaire éventuelle </w:t>
      </w:r>
      <w:r w:rsidRPr="00A73A24">
        <w:rPr>
          <w:szCs w:val="22"/>
        </w:rPr>
        <w:t>est obligatoire.</w:t>
      </w:r>
    </w:p>
    <w:p w14:paraId="2B53D9B8" w14:textId="6FDF61E4" w:rsidR="00D06A2A" w:rsidRPr="00A73A24" w:rsidRDefault="00D06A2A" w:rsidP="00BD6450">
      <w:pPr>
        <w:keepLines/>
        <w:widowControl w:val="0"/>
        <w:spacing w:after="240"/>
        <w:jc w:val="both"/>
        <w:rPr>
          <w:szCs w:val="22"/>
        </w:rPr>
      </w:pPr>
      <w:r w:rsidRPr="00A73A24">
        <w:rPr>
          <w:szCs w:val="22"/>
        </w:rPr>
        <w:t>La non</w:t>
      </w:r>
      <w:r w:rsidR="006E4E70" w:rsidRPr="00A73A24">
        <w:rPr>
          <w:szCs w:val="22"/>
        </w:rPr>
        <w:t>-</w:t>
      </w:r>
      <w:r w:rsidRPr="00A73A24">
        <w:rPr>
          <w:szCs w:val="22"/>
        </w:rPr>
        <w:t xml:space="preserve">réponse du candidat </w:t>
      </w:r>
      <w:r w:rsidR="0031722E" w:rsidRPr="00A73A24">
        <w:rPr>
          <w:szCs w:val="22"/>
        </w:rPr>
        <w:t xml:space="preserve">à l'offre de base </w:t>
      </w:r>
      <w:r w:rsidR="00547DEE" w:rsidRPr="00A73A24">
        <w:rPr>
          <w:szCs w:val="22"/>
        </w:rPr>
        <w:t xml:space="preserve">selon les deux formules de franchises ou </w:t>
      </w:r>
      <w:r w:rsidR="00547DEE" w:rsidRPr="00A73A24">
        <w:rPr>
          <w:rFonts w:eastAsia="Calibri" w:cs="Arial"/>
          <w:szCs w:val="22"/>
        </w:rPr>
        <w:t xml:space="preserve">à la prestation supplémentaire éventuelle </w:t>
      </w:r>
      <w:r w:rsidRPr="00A73A24">
        <w:rPr>
          <w:szCs w:val="22"/>
        </w:rPr>
        <w:t>entraîner</w:t>
      </w:r>
      <w:r w:rsidR="0031722E" w:rsidRPr="00A73A24">
        <w:rPr>
          <w:szCs w:val="22"/>
        </w:rPr>
        <w:t>a</w:t>
      </w:r>
      <w:r w:rsidRPr="00A73A24">
        <w:rPr>
          <w:szCs w:val="22"/>
        </w:rPr>
        <w:t xml:space="preserve"> </w:t>
      </w:r>
      <w:r w:rsidR="003A0DDF" w:rsidRPr="00A73A24">
        <w:rPr>
          <w:szCs w:val="22"/>
        </w:rPr>
        <w:t>l'irrégularité</w:t>
      </w:r>
      <w:r w:rsidRPr="00A73A24">
        <w:rPr>
          <w:szCs w:val="22"/>
        </w:rPr>
        <w:t xml:space="preserve"> de son offre.</w:t>
      </w:r>
    </w:p>
    <w:p w14:paraId="49C680D1" w14:textId="4368EB77" w:rsidR="0031722E" w:rsidRPr="00A73A24" w:rsidRDefault="0031722E" w:rsidP="00BD6450">
      <w:pPr>
        <w:keepLines/>
        <w:widowControl w:val="0"/>
        <w:spacing w:after="240"/>
        <w:jc w:val="both"/>
        <w:rPr>
          <w:szCs w:val="22"/>
        </w:rPr>
      </w:pPr>
      <w:r w:rsidRPr="00A73A24">
        <w:rPr>
          <w:szCs w:val="22"/>
        </w:rPr>
        <w:t>Les variantes libres ne sont pas autorisées.</w:t>
      </w:r>
    </w:p>
    <w:p w14:paraId="3633C784" w14:textId="77777777" w:rsidR="006442E9" w:rsidRPr="00A73A24" w:rsidRDefault="006442E9" w:rsidP="00C51654">
      <w:pPr>
        <w:pStyle w:val="08Titre11-"/>
      </w:pPr>
      <w:hyperlink r:id="rId9" w:anchor="Franchises" w:history="1">
        <w:r w:rsidRPr="00A73A24">
          <w:rPr>
            <w:rStyle w:val="Lienhypertexte"/>
            <w:color w:val="436E91"/>
          </w:rPr>
          <w:t>Offre de base</w:t>
        </w:r>
      </w:hyperlink>
      <w:r w:rsidRPr="00A73A24">
        <w:t xml:space="preserve"> - Assurance automobile</w:t>
      </w:r>
    </w:p>
    <w:p w14:paraId="73AACCEA" w14:textId="1C521536" w:rsidR="005419AC" w:rsidRPr="00A73A24" w:rsidRDefault="005419AC" w:rsidP="00A11A7A">
      <w:pPr>
        <w:spacing w:before="120" w:after="240"/>
        <w:rPr>
          <w:rFonts w:eastAsia="Calibri" w:cs="Arial"/>
          <w:szCs w:val="22"/>
        </w:rPr>
      </w:pPr>
      <w:r w:rsidRPr="00A73A24">
        <w:rPr>
          <w:szCs w:val="18"/>
        </w:rPr>
        <w:t xml:space="preserve">Le prix est </w:t>
      </w:r>
      <w:r w:rsidR="00B36132" w:rsidRPr="00A73A24">
        <w:rPr>
          <w:szCs w:val="18"/>
        </w:rPr>
        <w:t xml:space="preserve">un </w:t>
      </w:r>
      <w:r w:rsidR="00B36132" w:rsidRPr="00A73A24">
        <w:rPr>
          <w:rFonts w:eastAsia="Calibri"/>
        </w:rPr>
        <w:t>prix</w:t>
      </w:r>
      <w:r w:rsidR="00B36132" w:rsidRPr="00A73A24">
        <w:rPr>
          <w:szCs w:val="18"/>
        </w:rPr>
        <w:t xml:space="preserve"> </w:t>
      </w:r>
      <w:r w:rsidRPr="00A73A24">
        <w:rPr>
          <w:szCs w:val="18"/>
        </w:rPr>
        <w:t xml:space="preserve">unitaire </w:t>
      </w:r>
      <w:r w:rsidRPr="00A73A24">
        <w:rPr>
          <w:rFonts w:eastAsia="Calibri" w:cs="Arial"/>
          <w:szCs w:val="22"/>
        </w:rPr>
        <w:t>révisable en fonction de l'indice SRA publié par l'association SRA</w:t>
      </w:r>
      <w:r w:rsidR="00623C18" w:rsidRPr="00A73A24">
        <w:rPr>
          <w:rFonts w:eastAsia="Calibri" w:cs="Arial"/>
          <w:szCs w:val="22"/>
        </w:rPr>
        <w:t xml:space="preserve"> selon la formule prévue au cahier des clauses techniques particulières.</w:t>
      </w:r>
    </w:p>
    <w:p w14:paraId="1849F1CF" w14:textId="4A537785" w:rsidR="00DC288C" w:rsidRPr="00A73A24" w:rsidRDefault="00DC288C" w:rsidP="00DC288C">
      <w:pPr>
        <w:spacing w:after="240"/>
        <w:rPr>
          <w:rFonts w:eastAsia="Calibri"/>
        </w:rPr>
      </w:pPr>
      <w:r w:rsidRPr="00A73A24">
        <w:rPr>
          <w:rFonts w:eastAsia="Calibri"/>
        </w:rPr>
        <w:t>Le détail des garanties souhaitées est mentionné dans le tableau ci-après.</w:t>
      </w:r>
    </w:p>
    <w:tbl>
      <w:tblPr>
        <w:tblW w:w="90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5949"/>
      </w:tblGrid>
      <w:tr w:rsidR="005419AC" w:rsidRPr="00A73A24" w14:paraId="6BFE7668" w14:textId="77777777" w:rsidTr="00623C18">
        <w:tc>
          <w:tcPr>
            <w:tcW w:w="3119" w:type="dxa"/>
            <w:vAlign w:val="center"/>
          </w:tcPr>
          <w:p w14:paraId="7A84354D" w14:textId="77777777" w:rsidR="005419AC" w:rsidRPr="00A73A24" w:rsidRDefault="005419AC" w:rsidP="00623C18">
            <w:pPr>
              <w:keepLines/>
              <w:tabs>
                <w:tab w:val="left" w:pos="1152"/>
              </w:tabs>
              <w:spacing w:before="80" w:after="80"/>
              <w:rPr>
                <w:bCs/>
              </w:rPr>
            </w:pPr>
            <w:r w:rsidRPr="00A73A24">
              <w:rPr>
                <w:b/>
                <w:color w:val="000000" w:themeColor="text1"/>
              </w:rPr>
              <w:t>Risques</w:t>
            </w:r>
          </w:p>
        </w:tc>
        <w:tc>
          <w:tcPr>
            <w:tcW w:w="5949" w:type="dxa"/>
            <w:vAlign w:val="center"/>
          </w:tcPr>
          <w:p w14:paraId="3CFDB466" w14:textId="77777777" w:rsidR="005419AC" w:rsidRPr="00A73A24" w:rsidRDefault="005419AC" w:rsidP="00623C18">
            <w:pPr>
              <w:keepLines/>
              <w:tabs>
                <w:tab w:val="num" w:pos="1807"/>
              </w:tabs>
              <w:spacing w:before="80" w:after="80"/>
              <w:jc w:val="center"/>
              <w:rPr>
                <w:bCs/>
              </w:rPr>
            </w:pPr>
            <w:r w:rsidRPr="00A73A24">
              <w:rPr>
                <w:b/>
                <w:color w:val="000000" w:themeColor="text1"/>
              </w:rPr>
              <w:t>Véhicules concernés</w:t>
            </w:r>
          </w:p>
        </w:tc>
      </w:tr>
      <w:tr w:rsidR="005419AC" w:rsidRPr="00A73A24" w14:paraId="60B89934" w14:textId="77777777" w:rsidTr="00623C18">
        <w:trPr>
          <w:trHeight w:val="70"/>
        </w:trPr>
        <w:tc>
          <w:tcPr>
            <w:tcW w:w="3119" w:type="dxa"/>
            <w:vAlign w:val="center"/>
          </w:tcPr>
          <w:p w14:paraId="1C116D51" w14:textId="77777777" w:rsidR="005419AC" w:rsidRPr="00A73A24" w:rsidRDefault="005419AC" w:rsidP="00623C18">
            <w:pPr>
              <w:keepNext/>
              <w:keepLines/>
              <w:spacing w:before="80" w:after="80"/>
            </w:pPr>
            <w:r w:rsidRPr="00A73A24">
              <w:t>Responsabilité civile</w:t>
            </w:r>
          </w:p>
        </w:tc>
        <w:tc>
          <w:tcPr>
            <w:tcW w:w="5949" w:type="dxa"/>
            <w:vAlign w:val="center"/>
          </w:tcPr>
          <w:p w14:paraId="639B87E0" w14:textId="77777777" w:rsidR="005419AC" w:rsidRPr="00A73A24" w:rsidRDefault="005419AC" w:rsidP="00623C18">
            <w:pPr>
              <w:keepNext/>
              <w:keepLines/>
              <w:spacing w:before="80" w:after="80"/>
              <w:jc w:val="center"/>
              <w:rPr>
                <w:bCs/>
              </w:rPr>
            </w:pPr>
            <w:r w:rsidRPr="00A73A24">
              <w:rPr>
                <w:bCs/>
              </w:rPr>
              <w:t>Tous</w:t>
            </w:r>
          </w:p>
        </w:tc>
      </w:tr>
      <w:tr w:rsidR="005419AC" w:rsidRPr="00A73A24" w14:paraId="5DADD15D" w14:textId="77777777" w:rsidTr="00623C18">
        <w:trPr>
          <w:trHeight w:val="70"/>
        </w:trPr>
        <w:tc>
          <w:tcPr>
            <w:tcW w:w="3119" w:type="dxa"/>
            <w:vAlign w:val="center"/>
          </w:tcPr>
          <w:p w14:paraId="24DA5142" w14:textId="77777777" w:rsidR="005419AC" w:rsidRPr="00A73A24" w:rsidRDefault="005419AC" w:rsidP="00623C18">
            <w:pPr>
              <w:keepLines/>
              <w:tabs>
                <w:tab w:val="left" w:pos="1152"/>
              </w:tabs>
              <w:spacing w:before="80" w:after="80"/>
              <w:rPr>
                <w:bCs/>
              </w:rPr>
            </w:pPr>
            <w:r w:rsidRPr="00A73A24">
              <w:rPr>
                <w:bCs/>
              </w:rPr>
              <w:t>Protection juridique</w:t>
            </w:r>
          </w:p>
        </w:tc>
        <w:tc>
          <w:tcPr>
            <w:tcW w:w="5949" w:type="dxa"/>
            <w:vAlign w:val="center"/>
          </w:tcPr>
          <w:p w14:paraId="666C23FF" w14:textId="77777777" w:rsidR="005419AC" w:rsidRPr="00A73A24" w:rsidRDefault="005419AC" w:rsidP="00623C18">
            <w:pPr>
              <w:keepLines/>
              <w:tabs>
                <w:tab w:val="left" w:pos="1152"/>
              </w:tabs>
              <w:spacing w:before="80" w:after="80"/>
              <w:jc w:val="center"/>
              <w:rPr>
                <w:bCs/>
              </w:rPr>
            </w:pPr>
            <w:r w:rsidRPr="00A73A24">
              <w:rPr>
                <w:bCs/>
              </w:rPr>
              <w:t>Tous</w:t>
            </w:r>
          </w:p>
        </w:tc>
      </w:tr>
      <w:tr w:rsidR="005419AC" w:rsidRPr="00A73A24" w14:paraId="584007C0" w14:textId="77777777" w:rsidTr="00623C18">
        <w:tc>
          <w:tcPr>
            <w:tcW w:w="3119" w:type="dxa"/>
            <w:vAlign w:val="center"/>
          </w:tcPr>
          <w:p w14:paraId="0DA82BE2" w14:textId="77777777" w:rsidR="005419AC" w:rsidRPr="00A73A24" w:rsidRDefault="005419AC" w:rsidP="00623C18">
            <w:pPr>
              <w:keepLines/>
              <w:tabs>
                <w:tab w:val="left" w:pos="1152"/>
              </w:tabs>
              <w:spacing w:before="80" w:after="80"/>
              <w:rPr>
                <w:bCs/>
              </w:rPr>
            </w:pPr>
            <w:r w:rsidRPr="00A73A24">
              <w:rPr>
                <w:bCs/>
              </w:rPr>
              <w:t>Vol</w:t>
            </w:r>
          </w:p>
        </w:tc>
        <w:tc>
          <w:tcPr>
            <w:tcW w:w="5949" w:type="dxa"/>
            <w:vAlign w:val="center"/>
          </w:tcPr>
          <w:p w14:paraId="07A8227F" w14:textId="064839B2" w:rsidR="005419AC" w:rsidRPr="00A73A24" w:rsidRDefault="005419AC" w:rsidP="00623C18">
            <w:pPr>
              <w:keepLines/>
              <w:tabs>
                <w:tab w:val="num" w:pos="1807"/>
              </w:tabs>
              <w:spacing w:before="80" w:after="80"/>
              <w:jc w:val="center"/>
              <w:rPr>
                <w:bCs/>
              </w:rPr>
            </w:pPr>
            <w:r w:rsidRPr="00A73A24">
              <w:rPr>
                <w:bCs/>
              </w:rPr>
              <w:t>Tous</w:t>
            </w:r>
            <w:r w:rsidR="00A73A24" w:rsidRPr="00A73A24">
              <w:rPr>
                <w:bCs/>
              </w:rPr>
              <w:t xml:space="preserve"> sauf engins</w:t>
            </w:r>
          </w:p>
        </w:tc>
      </w:tr>
      <w:tr w:rsidR="00A73A24" w:rsidRPr="00A73A24" w14:paraId="6A915A27" w14:textId="77777777" w:rsidTr="003A472D">
        <w:tc>
          <w:tcPr>
            <w:tcW w:w="3119" w:type="dxa"/>
            <w:vAlign w:val="center"/>
          </w:tcPr>
          <w:p w14:paraId="2B7631A2" w14:textId="77777777" w:rsidR="00A73A24" w:rsidRPr="00A73A24" w:rsidRDefault="00A73A24" w:rsidP="00A73A24">
            <w:pPr>
              <w:keepLines/>
              <w:tabs>
                <w:tab w:val="left" w:pos="1152"/>
              </w:tabs>
              <w:spacing w:before="80" w:after="80"/>
              <w:rPr>
                <w:bCs/>
              </w:rPr>
            </w:pPr>
            <w:r w:rsidRPr="00A73A24">
              <w:rPr>
                <w:bCs/>
              </w:rPr>
              <w:t>Incendie</w:t>
            </w:r>
          </w:p>
        </w:tc>
        <w:tc>
          <w:tcPr>
            <w:tcW w:w="5949" w:type="dxa"/>
          </w:tcPr>
          <w:p w14:paraId="705AE85E" w14:textId="094BA0AF" w:rsidR="00A73A24" w:rsidRPr="00A73A24" w:rsidRDefault="00A73A24" w:rsidP="00A73A24">
            <w:pPr>
              <w:keepLines/>
              <w:tabs>
                <w:tab w:val="num" w:pos="1807"/>
              </w:tabs>
              <w:spacing w:before="80" w:after="80"/>
              <w:jc w:val="center"/>
              <w:rPr>
                <w:bCs/>
              </w:rPr>
            </w:pPr>
            <w:r w:rsidRPr="00A73A24">
              <w:rPr>
                <w:bCs/>
              </w:rPr>
              <w:t>Tous sauf engins</w:t>
            </w:r>
          </w:p>
        </w:tc>
      </w:tr>
      <w:tr w:rsidR="00A73A24" w:rsidRPr="00A73A24" w14:paraId="2E7D41E5" w14:textId="77777777" w:rsidTr="003A472D">
        <w:tc>
          <w:tcPr>
            <w:tcW w:w="3119" w:type="dxa"/>
            <w:vAlign w:val="center"/>
          </w:tcPr>
          <w:p w14:paraId="653C7BAF" w14:textId="77777777" w:rsidR="00A73A24" w:rsidRPr="00A73A24" w:rsidRDefault="00A73A24" w:rsidP="00A73A24">
            <w:pPr>
              <w:keepLines/>
              <w:tabs>
                <w:tab w:val="left" w:pos="1152"/>
              </w:tabs>
              <w:spacing w:before="80" w:after="80"/>
              <w:rPr>
                <w:bCs/>
              </w:rPr>
            </w:pPr>
            <w:r w:rsidRPr="00A73A24">
              <w:rPr>
                <w:bCs/>
              </w:rPr>
              <w:t>Vandalisme</w:t>
            </w:r>
          </w:p>
        </w:tc>
        <w:tc>
          <w:tcPr>
            <w:tcW w:w="5949" w:type="dxa"/>
          </w:tcPr>
          <w:p w14:paraId="5C61C988" w14:textId="42DB66A2" w:rsidR="00A73A24" w:rsidRPr="00A73A24" w:rsidRDefault="00A73A24" w:rsidP="00A73A24">
            <w:pPr>
              <w:keepLines/>
              <w:tabs>
                <w:tab w:val="num" w:pos="1807"/>
              </w:tabs>
              <w:spacing w:before="80" w:after="80"/>
              <w:jc w:val="center"/>
              <w:rPr>
                <w:bCs/>
              </w:rPr>
            </w:pPr>
            <w:r w:rsidRPr="00A73A24">
              <w:rPr>
                <w:bCs/>
              </w:rPr>
              <w:t>Tous sauf engins</w:t>
            </w:r>
          </w:p>
        </w:tc>
      </w:tr>
      <w:tr w:rsidR="00A73A24" w:rsidRPr="00A73A24" w14:paraId="494C994B" w14:textId="77777777" w:rsidTr="001D2439">
        <w:trPr>
          <w:trHeight w:val="78"/>
        </w:trPr>
        <w:tc>
          <w:tcPr>
            <w:tcW w:w="3119" w:type="dxa"/>
            <w:vAlign w:val="center"/>
          </w:tcPr>
          <w:p w14:paraId="1655BFB7" w14:textId="77777777" w:rsidR="00A73A24" w:rsidRPr="00A73A24" w:rsidRDefault="00A73A24" w:rsidP="00A73A24">
            <w:pPr>
              <w:keepLines/>
              <w:tabs>
                <w:tab w:val="left" w:pos="1152"/>
              </w:tabs>
              <w:spacing w:before="80" w:after="80"/>
              <w:rPr>
                <w:bCs/>
              </w:rPr>
            </w:pPr>
            <w:r w:rsidRPr="00A73A24">
              <w:rPr>
                <w:bCs/>
              </w:rPr>
              <w:t>Attentat</w:t>
            </w:r>
          </w:p>
        </w:tc>
        <w:tc>
          <w:tcPr>
            <w:tcW w:w="5949" w:type="dxa"/>
          </w:tcPr>
          <w:p w14:paraId="72A89AEE" w14:textId="786B60DF" w:rsidR="00A73A24" w:rsidRPr="00A73A24" w:rsidRDefault="00A73A24" w:rsidP="00A73A24">
            <w:pPr>
              <w:keepLines/>
              <w:tabs>
                <w:tab w:val="num" w:pos="1807"/>
              </w:tabs>
              <w:spacing w:before="80" w:after="80"/>
              <w:jc w:val="center"/>
              <w:rPr>
                <w:bCs/>
              </w:rPr>
            </w:pPr>
            <w:r w:rsidRPr="00A73A24">
              <w:rPr>
                <w:bCs/>
              </w:rPr>
              <w:t>Tous sauf engins</w:t>
            </w:r>
          </w:p>
        </w:tc>
      </w:tr>
      <w:tr w:rsidR="00A73A24" w:rsidRPr="00A73A24" w14:paraId="7F51D593" w14:textId="77777777" w:rsidTr="001D2439">
        <w:trPr>
          <w:trHeight w:val="214"/>
        </w:trPr>
        <w:tc>
          <w:tcPr>
            <w:tcW w:w="3119" w:type="dxa"/>
            <w:vAlign w:val="center"/>
          </w:tcPr>
          <w:p w14:paraId="1AA19D67" w14:textId="77777777" w:rsidR="00A73A24" w:rsidRPr="00A73A24" w:rsidRDefault="00A73A24" w:rsidP="00A73A24">
            <w:pPr>
              <w:keepLines/>
              <w:tabs>
                <w:tab w:val="left" w:pos="1152"/>
              </w:tabs>
              <w:spacing w:before="80" w:after="80"/>
              <w:rPr>
                <w:bCs/>
              </w:rPr>
            </w:pPr>
            <w:r w:rsidRPr="00A73A24">
              <w:rPr>
                <w:bCs/>
              </w:rPr>
              <w:t>Forces de la nature</w:t>
            </w:r>
          </w:p>
        </w:tc>
        <w:tc>
          <w:tcPr>
            <w:tcW w:w="5949" w:type="dxa"/>
          </w:tcPr>
          <w:p w14:paraId="45203303" w14:textId="502D984C" w:rsidR="00A73A24" w:rsidRPr="00A73A24" w:rsidRDefault="00A73A24" w:rsidP="00A73A24">
            <w:pPr>
              <w:keepLines/>
              <w:tabs>
                <w:tab w:val="num" w:pos="1807"/>
              </w:tabs>
              <w:spacing w:before="80" w:after="80"/>
              <w:jc w:val="center"/>
              <w:rPr>
                <w:bCs/>
              </w:rPr>
            </w:pPr>
            <w:r w:rsidRPr="00A73A24">
              <w:rPr>
                <w:bCs/>
              </w:rPr>
              <w:t>Tous sauf engins</w:t>
            </w:r>
          </w:p>
        </w:tc>
      </w:tr>
      <w:tr w:rsidR="005419AC" w:rsidRPr="00A73A24" w14:paraId="5E1133B6" w14:textId="77777777" w:rsidTr="00623C18">
        <w:trPr>
          <w:trHeight w:val="70"/>
        </w:trPr>
        <w:tc>
          <w:tcPr>
            <w:tcW w:w="3119" w:type="dxa"/>
            <w:vAlign w:val="center"/>
          </w:tcPr>
          <w:p w14:paraId="017B604B" w14:textId="77777777" w:rsidR="005419AC" w:rsidRPr="00A73A24" w:rsidRDefault="005419AC" w:rsidP="00623C18">
            <w:pPr>
              <w:keepLines/>
              <w:tabs>
                <w:tab w:val="left" w:pos="1152"/>
              </w:tabs>
              <w:spacing w:before="80" w:after="80"/>
              <w:rPr>
                <w:bCs/>
              </w:rPr>
            </w:pPr>
            <w:r w:rsidRPr="00A73A24">
              <w:rPr>
                <w:bCs/>
              </w:rPr>
              <w:t>Bris de glaces</w:t>
            </w:r>
          </w:p>
        </w:tc>
        <w:tc>
          <w:tcPr>
            <w:tcW w:w="5949" w:type="dxa"/>
            <w:vAlign w:val="center"/>
          </w:tcPr>
          <w:p w14:paraId="7529C255" w14:textId="77777777" w:rsidR="005419AC" w:rsidRPr="00A73A24" w:rsidRDefault="005419AC" w:rsidP="00623C18">
            <w:pPr>
              <w:keepLines/>
              <w:spacing w:before="80" w:after="80"/>
              <w:jc w:val="center"/>
              <w:rPr>
                <w:bCs/>
              </w:rPr>
            </w:pPr>
            <w:r w:rsidRPr="00A73A24">
              <w:rPr>
                <w:bCs/>
              </w:rPr>
              <w:t>Tous</w:t>
            </w:r>
          </w:p>
        </w:tc>
      </w:tr>
      <w:tr w:rsidR="005419AC" w:rsidRPr="00A73A24" w14:paraId="43CC510C" w14:textId="77777777" w:rsidTr="00623C18">
        <w:trPr>
          <w:trHeight w:val="70"/>
        </w:trPr>
        <w:tc>
          <w:tcPr>
            <w:tcW w:w="3119" w:type="dxa"/>
            <w:vAlign w:val="center"/>
          </w:tcPr>
          <w:p w14:paraId="54F9A3A9" w14:textId="7F220787" w:rsidR="005419AC" w:rsidRPr="00A73A24" w:rsidRDefault="00623C18" w:rsidP="00623C18">
            <w:pPr>
              <w:keepLines/>
              <w:spacing w:before="80" w:after="80"/>
            </w:pPr>
            <w:r w:rsidRPr="00A73A24">
              <w:t>D</w:t>
            </w:r>
            <w:r w:rsidR="005419AC" w:rsidRPr="00A73A24">
              <w:t>ommages accidentels</w:t>
            </w:r>
          </w:p>
        </w:tc>
        <w:tc>
          <w:tcPr>
            <w:tcW w:w="5949" w:type="dxa"/>
            <w:vAlign w:val="center"/>
          </w:tcPr>
          <w:p w14:paraId="08085C5F" w14:textId="13957AC8" w:rsidR="005419AC" w:rsidRPr="00A73A24" w:rsidRDefault="005419AC" w:rsidP="00623C18">
            <w:pPr>
              <w:keepLines/>
              <w:tabs>
                <w:tab w:val="num" w:pos="1807"/>
              </w:tabs>
              <w:spacing w:before="80" w:after="80"/>
              <w:jc w:val="center"/>
              <w:rPr>
                <w:bCs/>
              </w:rPr>
            </w:pPr>
            <w:r w:rsidRPr="00A73A24">
              <w:rPr>
                <w:bCs/>
              </w:rPr>
              <w:t xml:space="preserve">Tous </w:t>
            </w:r>
            <w:r w:rsidR="00623C18" w:rsidRPr="00A73A24">
              <w:rPr>
                <w:bCs/>
              </w:rPr>
              <w:t xml:space="preserve">les véhicules de moins de </w:t>
            </w:r>
            <w:r w:rsidR="00A73A24" w:rsidRPr="00A73A24">
              <w:rPr>
                <w:bCs/>
              </w:rPr>
              <w:t>8</w:t>
            </w:r>
            <w:r w:rsidR="00623C18" w:rsidRPr="00A73A24">
              <w:rPr>
                <w:bCs/>
              </w:rPr>
              <w:t xml:space="preserve"> ans</w:t>
            </w:r>
          </w:p>
        </w:tc>
      </w:tr>
      <w:tr w:rsidR="005419AC" w:rsidRPr="00A73A24" w14:paraId="1D09F1F1" w14:textId="77777777" w:rsidTr="00623C18">
        <w:trPr>
          <w:trHeight w:val="81"/>
        </w:trPr>
        <w:tc>
          <w:tcPr>
            <w:tcW w:w="3119" w:type="dxa"/>
            <w:vAlign w:val="center"/>
          </w:tcPr>
          <w:p w14:paraId="104E1D78" w14:textId="77777777" w:rsidR="005419AC" w:rsidRPr="00A73A24" w:rsidRDefault="005419AC" w:rsidP="00623C18">
            <w:pPr>
              <w:keepLines/>
              <w:tabs>
                <w:tab w:val="left" w:pos="1152"/>
              </w:tabs>
              <w:spacing w:before="80" w:after="80"/>
              <w:rPr>
                <w:bCs/>
              </w:rPr>
            </w:pPr>
            <w:r w:rsidRPr="00A73A24">
              <w:rPr>
                <w:bCs/>
              </w:rPr>
              <w:t>Contenu des véhicules</w:t>
            </w:r>
          </w:p>
        </w:tc>
        <w:tc>
          <w:tcPr>
            <w:tcW w:w="5949" w:type="dxa"/>
            <w:vAlign w:val="center"/>
          </w:tcPr>
          <w:p w14:paraId="1FCD2B7C" w14:textId="77777777" w:rsidR="005419AC" w:rsidRPr="00A73A24" w:rsidRDefault="005419AC" w:rsidP="00623C18">
            <w:pPr>
              <w:keepLines/>
              <w:tabs>
                <w:tab w:val="left" w:pos="1152"/>
              </w:tabs>
              <w:spacing w:before="80" w:after="80"/>
              <w:jc w:val="center"/>
              <w:rPr>
                <w:bCs/>
              </w:rPr>
            </w:pPr>
            <w:r w:rsidRPr="00A73A24">
              <w:rPr>
                <w:bCs/>
              </w:rPr>
              <w:t>Tous sauf remorques</w:t>
            </w:r>
          </w:p>
        </w:tc>
      </w:tr>
      <w:tr w:rsidR="005419AC" w:rsidRPr="00A73A24" w14:paraId="0A20FD68" w14:textId="77777777" w:rsidTr="00623C18">
        <w:tc>
          <w:tcPr>
            <w:tcW w:w="3119" w:type="dxa"/>
            <w:vAlign w:val="center"/>
          </w:tcPr>
          <w:p w14:paraId="21935F61" w14:textId="77777777" w:rsidR="005419AC" w:rsidRPr="00A73A24" w:rsidRDefault="005419AC" w:rsidP="00623C18">
            <w:pPr>
              <w:keepLines/>
              <w:tabs>
                <w:tab w:val="left" w:pos="1152"/>
              </w:tabs>
              <w:spacing w:before="80" w:after="80"/>
              <w:rPr>
                <w:bCs/>
              </w:rPr>
            </w:pPr>
            <w:r w:rsidRPr="00A73A24">
              <w:rPr>
                <w:bCs/>
              </w:rPr>
              <w:t>Catastrophes naturelles</w:t>
            </w:r>
          </w:p>
        </w:tc>
        <w:tc>
          <w:tcPr>
            <w:tcW w:w="5949" w:type="dxa"/>
            <w:vAlign w:val="center"/>
          </w:tcPr>
          <w:p w14:paraId="2DBEC1E3" w14:textId="77777777" w:rsidR="005419AC" w:rsidRPr="00A73A24" w:rsidRDefault="005419AC" w:rsidP="00623C18">
            <w:pPr>
              <w:keepLines/>
              <w:tabs>
                <w:tab w:val="num" w:pos="1807"/>
              </w:tabs>
              <w:spacing w:before="80" w:after="80"/>
              <w:jc w:val="center"/>
              <w:rPr>
                <w:bCs/>
              </w:rPr>
            </w:pPr>
            <w:r w:rsidRPr="00A73A24">
              <w:rPr>
                <w:bCs/>
              </w:rPr>
              <w:t>Tous</w:t>
            </w:r>
          </w:p>
        </w:tc>
      </w:tr>
      <w:tr w:rsidR="005419AC" w:rsidRPr="00A73A24" w14:paraId="72C9D9CC" w14:textId="77777777" w:rsidTr="00623C18">
        <w:trPr>
          <w:trHeight w:val="522"/>
        </w:trPr>
        <w:tc>
          <w:tcPr>
            <w:tcW w:w="3119" w:type="dxa"/>
            <w:vAlign w:val="center"/>
          </w:tcPr>
          <w:p w14:paraId="2EA62D63" w14:textId="77777777" w:rsidR="005419AC" w:rsidRPr="00A73A24" w:rsidRDefault="005419AC" w:rsidP="00623C18">
            <w:pPr>
              <w:keepLines/>
              <w:tabs>
                <w:tab w:val="left" w:pos="1152"/>
              </w:tabs>
              <w:rPr>
                <w:bCs/>
              </w:rPr>
            </w:pPr>
            <w:r w:rsidRPr="00A73A24">
              <w:rPr>
                <w:bCs/>
              </w:rPr>
              <w:t>Assistance</w:t>
            </w:r>
          </w:p>
        </w:tc>
        <w:tc>
          <w:tcPr>
            <w:tcW w:w="5949" w:type="dxa"/>
            <w:vAlign w:val="center"/>
          </w:tcPr>
          <w:p w14:paraId="3828080E" w14:textId="3183DC4B" w:rsidR="005419AC" w:rsidRPr="00A73A24" w:rsidRDefault="005419AC" w:rsidP="00623C18">
            <w:pPr>
              <w:keepLines/>
              <w:tabs>
                <w:tab w:val="left" w:pos="1152"/>
              </w:tabs>
              <w:jc w:val="center"/>
              <w:rPr>
                <w:bCs/>
              </w:rPr>
            </w:pPr>
            <w:r w:rsidRPr="00A73A24">
              <w:rPr>
                <w:bCs/>
              </w:rPr>
              <w:t xml:space="preserve">Tous </w:t>
            </w:r>
            <w:r w:rsidR="00623C18" w:rsidRPr="00A73A24">
              <w:rPr>
                <w:bCs/>
              </w:rPr>
              <w:t xml:space="preserve">les </w:t>
            </w:r>
            <w:r w:rsidRPr="00A73A24">
              <w:rPr>
                <w:bCs/>
              </w:rPr>
              <w:t xml:space="preserve">véhicules </w:t>
            </w:r>
            <w:r w:rsidRPr="00A73A24">
              <w:rPr>
                <w:rFonts w:cs="Arial"/>
                <w:szCs w:val="22"/>
              </w:rPr>
              <w:t>≤</w:t>
            </w:r>
            <w:r w:rsidRPr="00A73A24">
              <w:rPr>
                <w:szCs w:val="22"/>
              </w:rPr>
              <w:t xml:space="preserve"> à</w:t>
            </w:r>
            <w:r w:rsidRPr="00A73A24">
              <w:rPr>
                <w:szCs w:val="18"/>
              </w:rPr>
              <w:t xml:space="preserve"> 3,5 T</w:t>
            </w:r>
          </w:p>
        </w:tc>
      </w:tr>
      <w:tr w:rsidR="00A408E1" w:rsidRPr="00A73A24" w14:paraId="4DC2C025" w14:textId="77777777" w:rsidTr="00623C18">
        <w:trPr>
          <w:trHeight w:val="522"/>
        </w:trPr>
        <w:tc>
          <w:tcPr>
            <w:tcW w:w="3119" w:type="dxa"/>
            <w:vAlign w:val="center"/>
          </w:tcPr>
          <w:p w14:paraId="37BF352C" w14:textId="0F35763C" w:rsidR="00A408E1" w:rsidRPr="00A73A24" w:rsidRDefault="00A408E1" w:rsidP="00623C18">
            <w:pPr>
              <w:keepLines/>
              <w:tabs>
                <w:tab w:val="left" w:pos="1152"/>
              </w:tabs>
              <w:rPr>
                <w:bCs/>
              </w:rPr>
            </w:pPr>
            <w:r w:rsidRPr="00A73A24">
              <w:rPr>
                <w:bCs/>
              </w:rPr>
              <w:t>Marchandises transportées</w:t>
            </w:r>
          </w:p>
        </w:tc>
        <w:tc>
          <w:tcPr>
            <w:tcW w:w="5949" w:type="dxa"/>
            <w:vAlign w:val="center"/>
          </w:tcPr>
          <w:p w14:paraId="3D67AF74" w14:textId="6BF62467" w:rsidR="00A408E1" w:rsidRPr="00A73A24" w:rsidRDefault="00A408E1" w:rsidP="00623C18">
            <w:pPr>
              <w:keepLines/>
              <w:tabs>
                <w:tab w:val="left" w:pos="1152"/>
              </w:tabs>
              <w:jc w:val="center"/>
              <w:rPr>
                <w:bCs/>
              </w:rPr>
            </w:pPr>
            <w:r w:rsidRPr="00A73A24">
              <w:rPr>
                <w:bCs/>
              </w:rPr>
              <w:t>Selon conditions particulières</w:t>
            </w:r>
          </w:p>
        </w:tc>
      </w:tr>
    </w:tbl>
    <w:p w14:paraId="389DFC9E" w14:textId="77777777" w:rsidR="006442E9" w:rsidRPr="00A73A24" w:rsidRDefault="006442E9" w:rsidP="00C77235">
      <w:pPr>
        <w:keepLines/>
        <w:widowControl w:val="0"/>
        <w:spacing w:before="240" w:after="120"/>
        <w:jc w:val="both"/>
        <w:rPr>
          <w:b/>
          <w:szCs w:val="18"/>
          <w:u w:val="single"/>
        </w:rPr>
      </w:pPr>
      <w:r w:rsidRPr="00A73A24">
        <w:rPr>
          <w:b/>
          <w:szCs w:val="18"/>
          <w:u w:val="single"/>
        </w:rPr>
        <w:fldChar w:fldCharType="begin"/>
      </w:r>
      <w:r w:rsidRPr="00A73A24">
        <w:rPr>
          <w:b/>
          <w:szCs w:val="18"/>
          <w:u w:val="single"/>
        </w:rPr>
        <w:instrText>HYPERLINK "C:\\Users\\ro.houdayer\\AppData\\Roaming\\Visiativ\\MoovappsDocument\\AppData\\Local\\Temp\\7\\Dossier\\002-APP BASE VILLE CP AUTOMOBILE (aoo).doc" \l "Franchises"</w:instrText>
      </w:r>
      <w:r w:rsidRPr="00A73A24">
        <w:rPr>
          <w:b/>
          <w:szCs w:val="18"/>
          <w:u w:val="single"/>
        </w:rPr>
      </w:r>
      <w:r w:rsidRPr="00A73A24">
        <w:rPr>
          <w:b/>
          <w:szCs w:val="18"/>
          <w:u w:val="single"/>
        </w:rPr>
        <w:fldChar w:fldCharType="separate"/>
      </w:r>
      <w:r w:rsidRPr="00A73A24">
        <w:rPr>
          <w:b/>
          <w:szCs w:val="18"/>
          <w:u w:val="single"/>
        </w:rPr>
        <w:t>Formules de franchises</w:t>
      </w:r>
      <w:r w:rsidRPr="00A73A24">
        <w:rPr>
          <w:b/>
          <w:szCs w:val="18"/>
        </w:rPr>
        <w:t xml:space="preserve"> </w:t>
      </w:r>
    </w:p>
    <w:p w14:paraId="1904408E" w14:textId="188E2099" w:rsidR="000465CB" w:rsidRPr="00A73A24" w:rsidRDefault="006442E9" w:rsidP="00C77235">
      <w:pPr>
        <w:keepLines/>
        <w:widowControl w:val="0"/>
        <w:spacing w:before="240" w:after="120"/>
        <w:jc w:val="both"/>
        <w:rPr>
          <w:b/>
          <w:szCs w:val="18"/>
        </w:rPr>
      </w:pPr>
      <w:r w:rsidRPr="00A73A24">
        <w:rPr>
          <w:b/>
          <w:szCs w:val="18"/>
          <w:u w:val="single"/>
        </w:rPr>
        <w:fldChar w:fldCharType="end"/>
      </w:r>
      <w:r w:rsidRPr="00A73A24">
        <w:rPr>
          <w:b/>
          <w:szCs w:val="18"/>
        </w:rPr>
        <w:t>Formule de franchise n° 1</w:t>
      </w:r>
    </w:p>
    <w:p w14:paraId="293E703E" w14:textId="432C4DE7" w:rsidR="00A73A24" w:rsidRPr="00A73A24" w:rsidRDefault="00A73A24" w:rsidP="00A73A24">
      <w:pPr>
        <w:keepNext/>
        <w:widowControl w:val="0"/>
        <w:jc w:val="both"/>
        <w:rPr>
          <w:iCs/>
          <w:szCs w:val="18"/>
        </w:rPr>
      </w:pPr>
      <w:r w:rsidRPr="00A73A24">
        <w:rPr>
          <w:iCs/>
          <w:szCs w:val="18"/>
        </w:rPr>
        <w:t xml:space="preserve">Franchise </w:t>
      </w:r>
      <w:r w:rsidRPr="00A73A24">
        <w:rPr>
          <w:b/>
          <w:bCs/>
          <w:iCs/>
          <w:szCs w:val="18"/>
        </w:rPr>
        <w:t>NEANT</w:t>
      </w:r>
      <w:r w:rsidRPr="00A73A24">
        <w:rPr>
          <w:iCs/>
          <w:szCs w:val="18"/>
        </w:rPr>
        <w:t xml:space="preserve"> sauf vol, incendie, dommages accidentels : </w:t>
      </w:r>
      <w:r w:rsidRPr="00A73A24">
        <w:rPr>
          <w:b/>
          <w:bCs/>
          <w:iCs/>
          <w:szCs w:val="18"/>
        </w:rPr>
        <w:t>300 €</w:t>
      </w:r>
    </w:p>
    <w:p w14:paraId="53B1761A" w14:textId="77777777" w:rsidR="000465CB" w:rsidRPr="00A73A24" w:rsidRDefault="006442E9" w:rsidP="002027A0">
      <w:pPr>
        <w:keepNext/>
        <w:keepLines/>
        <w:widowControl w:val="0"/>
        <w:spacing w:before="240" w:after="120"/>
        <w:jc w:val="both"/>
        <w:rPr>
          <w:iCs/>
          <w:szCs w:val="18"/>
        </w:rPr>
      </w:pPr>
      <w:r w:rsidRPr="00A73A24">
        <w:rPr>
          <w:b/>
          <w:szCs w:val="18"/>
        </w:rPr>
        <w:t>Formule de franchise n° 2</w:t>
      </w:r>
    </w:p>
    <w:p w14:paraId="175AED1A" w14:textId="3915CA52" w:rsidR="006442E9" w:rsidRPr="00A73A24" w:rsidRDefault="006442E9" w:rsidP="002027A0">
      <w:pPr>
        <w:keepNext/>
        <w:widowControl w:val="0"/>
        <w:jc w:val="both"/>
        <w:rPr>
          <w:b/>
          <w:bCs/>
          <w:iCs/>
          <w:szCs w:val="18"/>
        </w:rPr>
      </w:pPr>
      <w:r w:rsidRPr="00A73A24">
        <w:rPr>
          <w:iCs/>
          <w:szCs w:val="18"/>
        </w:rPr>
        <w:t>Franchise</w:t>
      </w:r>
      <w:r w:rsidR="00C77235" w:rsidRPr="00A73A24">
        <w:rPr>
          <w:iCs/>
          <w:szCs w:val="18"/>
        </w:rPr>
        <w:t xml:space="preserve"> </w:t>
      </w:r>
      <w:r w:rsidR="00C77235" w:rsidRPr="00A73A24">
        <w:rPr>
          <w:b/>
          <w:bCs/>
          <w:iCs/>
          <w:szCs w:val="18"/>
        </w:rPr>
        <w:t>NEANT</w:t>
      </w:r>
      <w:r w:rsidR="00C77235" w:rsidRPr="00A73A24">
        <w:rPr>
          <w:iCs/>
          <w:szCs w:val="18"/>
        </w:rPr>
        <w:t xml:space="preserve"> sauf</w:t>
      </w:r>
      <w:r w:rsidRPr="00A73A24">
        <w:rPr>
          <w:iCs/>
          <w:szCs w:val="18"/>
        </w:rPr>
        <w:t xml:space="preserve"> vol, incendie, dommages accidentels :</w:t>
      </w:r>
      <w:r w:rsidR="00A73A24" w:rsidRPr="00A73A24">
        <w:rPr>
          <w:iCs/>
          <w:szCs w:val="18"/>
        </w:rPr>
        <w:t xml:space="preserve"> </w:t>
      </w:r>
      <w:r w:rsidR="00A73A24" w:rsidRPr="00A73A24">
        <w:rPr>
          <w:b/>
          <w:bCs/>
          <w:iCs/>
          <w:szCs w:val="18"/>
        </w:rPr>
        <w:t>500 €</w:t>
      </w:r>
    </w:p>
    <w:p w14:paraId="18D88AD3" w14:textId="097E32B4" w:rsidR="00A905ED" w:rsidRPr="00A73A24" w:rsidRDefault="00A905ED" w:rsidP="00AC785C">
      <w:pPr>
        <w:widowControl w:val="0"/>
        <w:tabs>
          <w:tab w:val="left" w:pos="1985"/>
          <w:tab w:val="right" w:leader="dot" w:pos="9214"/>
        </w:tabs>
        <w:spacing w:before="720"/>
        <w:jc w:val="both"/>
        <w:rPr>
          <w:b/>
          <w:sz w:val="2"/>
          <w:szCs w:val="2"/>
        </w:rPr>
      </w:pPr>
      <w:bookmarkStart w:id="17" w:name="_Hlk29799213"/>
      <w:bookmarkStart w:id="18" w:name="_Hlk98431538"/>
    </w:p>
    <w:tbl>
      <w:tblPr>
        <w:tblW w:w="9072" w:type="dxa"/>
        <w:tblBorders>
          <w:top w:val="single" w:sz="2" w:space="0" w:color="A2C037"/>
          <w:left w:val="single" w:sz="2" w:space="0" w:color="A2C037"/>
          <w:bottom w:val="single" w:sz="2" w:space="0" w:color="A2C037"/>
          <w:right w:val="single" w:sz="2" w:space="0" w:color="A2C037"/>
          <w:insideH w:val="single" w:sz="2" w:space="0" w:color="A2C037"/>
          <w:insideV w:val="single" w:sz="2" w:space="0" w:color="A2C037"/>
        </w:tblBorders>
        <w:tblLayout w:type="fixed"/>
        <w:tblCellMar>
          <w:left w:w="71" w:type="dxa"/>
          <w:right w:w="71" w:type="dxa"/>
        </w:tblCellMar>
        <w:tblLook w:val="0000" w:firstRow="0" w:lastRow="0" w:firstColumn="0" w:lastColumn="0" w:noHBand="0" w:noVBand="0"/>
      </w:tblPr>
      <w:tblGrid>
        <w:gridCol w:w="3685"/>
        <w:gridCol w:w="2694"/>
        <w:gridCol w:w="2693"/>
      </w:tblGrid>
      <w:tr w:rsidR="00A905ED" w:rsidRPr="00A73A24" w14:paraId="05ADAAB1" w14:textId="77777777" w:rsidTr="00AC785C">
        <w:trPr>
          <w:trHeight w:val="737"/>
        </w:trPr>
        <w:tc>
          <w:tcPr>
            <w:tcW w:w="3685" w:type="dxa"/>
            <w:tcBorders>
              <w:top w:val="nil"/>
              <w:left w:val="nil"/>
              <w:bottom w:val="single" w:sz="18" w:space="0" w:color="A2C037"/>
              <w:right w:val="single" w:sz="18" w:space="0" w:color="A2C037"/>
            </w:tcBorders>
            <w:vAlign w:val="center"/>
          </w:tcPr>
          <w:p w14:paraId="7C977041" w14:textId="77777777" w:rsidR="00A905ED" w:rsidRPr="00A73A24" w:rsidRDefault="00A905ED" w:rsidP="007A364B">
            <w:pPr>
              <w:widowControl w:val="0"/>
              <w:numPr>
                <w:ilvl w:val="12"/>
                <w:numId w:val="0"/>
              </w:numPr>
              <w:jc w:val="center"/>
              <w:rPr>
                <w:sz w:val="24"/>
              </w:rPr>
            </w:pPr>
          </w:p>
        </w:tc>
        <w:tc>
          <w:tcPr>
            <w:tcW w:w="2694" w:type="dxa"/>
            <w:tcBorders>
              <w:top w:val="single" w:sz="18" w:space="0" w:color="A2C037"/>
              <w:left w:val="single" w:sz="18" w:space="0" w:color="A2C037"/>
              <w:bottom w:val="single" w:sz="18" w:space="0" w:color="A2C037"/>
              <w:right w:val="single" w:sz="18" w:space="0" w:color="A2C037"/>
            </w:tcBorders>
            <w:shd w:val="clear" w:color="auto" w:fill="436E91"/>
            <w:vAlign w:val="center"/>
          </w:tcPr>
          <w:p w14:paraId="58BA70A9" w14:textId="77777777" w:rsidR="00A905ED" w:rsidRPr="00A73A24" w:rsidRDefault="00A905ED" w:rsidP="007A364B">
            <w:pPr>
              <w:widowControl w:val="0"/>
              <w:numPr>
                <w:ilvl w:val="12"/>
                <w:numId w:val="0"/>
              </w:numPr>
              <w:jc w:val="center"/>
              <w:rPr>
                <w:b/>
                <w:strike/>
                <w:color w:val="FFFFFF"/>
                <w:sz w:val="18"/>
              </w:rPr>
            </w:pPr>
            <w:r w:rsidRPr="00A73A24">
              <w:rPr>
                <w:b/>
                <w:color w:val="FFFFFF"/>
                <w:szCs w:val="18"/>
              </w:rPr>
              <w:t>Formule n° 1</w:t>
            </w:r>
          </w:p>
        </w:tc>
        <w:tc>
          <w:tcPr>
            <w:tcW w:w="2693" w:type="dxa"/>
            <w:tcBorders>
              <w:top w:val="single" w:sz="18" w:space="0" w:color="A2C037"/>
              <w:left w:val="single" w:sz="18" w:space="0" w:color="A2C037"/>
              <w:bottom w:val="single" w:sz="18" w:space="0" w:color="A2C037"/>
              <w:right w:val="single" w:sz="18" w:space="0" w:color="A2C037"/>
            </w:tcBorders>
            <w:shd w:val="clear" w:color="auto" w:fill="436E91"/>
            <w:vAlign w:val="center"/>
          </w:tcPr>
          <w:p w14:paraId="0380F7C3" w14:textId="77777777" w:rsidR="00A905ED" w:rsidRPr="00A73A24" w:rsidRDefault="00A905ED" w:rsidP="007A364B">
            <w:pPr>
              <w:widowControl w:val="0"/>
              <w:numPr>
                <w:ilvl w:val="12"/>
                <w:numId w:val="0"/>
              </w:numPr>
              <w:ind w:left="-71"/>
              <w:jc w:val="center"/>
              <w:rPr>
                <w:b/>
                <w:color w:val="FFFFFF"/>
              </w:rPr>
            </w:pPr>
            <w:r w:rsidRPr="00A73A24">
              <w:rPr>
                <w:b/>
                <w:color w:val="FFFFFF"/>
              </w:rPr>
              <w:t>Formule n° 2</w:t>
            </w:r>
          </w:p>
        </w:tc>
      </w:tr>
      <w:tr w:rsidR="00A905ED" w:rsidRPr="00A73A24" w14:paraId="76571A2B" w14:textId="77777777" w:rsidTr="00AC785C">
        <w:trPr>
          <w:cantSplit/>
          <w:trHeight w:val="794"/>
        </w:trPr>
        <w:tc>
          <w:tcPr>
            <w:tcW w:w="3685" w:type="dxa"/>
            <w:tcBorders>
              <w:top w:val="single" w:sz="18" w:space="0" w:color="A2C037"/>
              <w:left w:val="single" w:sz="18" w:space="0" w:color="A2C037"/>
              <w:bottom w:val="single" w:sz="18" w:space="0" w:color="A2C037"/>
              <w:right w:val="single" w:sz="18" w:space="0" w:color="A2C037"/>
            </w:tcBorders>
            <w:vAlign w:val="center"/>
          </w:tcPr>
          <w:p w14:paraId="7279FA46" w14:textId="77777777" w:rsidR="00A905ED" w:rsidRPr="00A73A24" w:rsidRDefault="00A905ED" w:rsidP="007A364B">
            <w:pPr>
              <w:widowControl w:val="0"/>
              <w:numPr>
                <w:ilvl w:val="12"/>
                <w:numId w:val="0"/>
              </w:numPr>
              <w:spacing w:before="120" w:after="120"/>
              <w:rPr>
                <w:bCs/>
                <w:iCs/>
                <w:szCs w:val="22"/>
              </w:rPr>
            </w:pPr>
            <w:r w:rsidRPr="00A73A24">
              <w:rPr>
                <w:bCs/>
                <w:iCs/>
                <w:szCs w:val="22"/>
              </w:rPr>
              <w:t>Prime HT annuelle</w:t>
            </w:r>
          </w:p>
        </w:tc>
        <w:tc>
          <w:tcPr>
            <w:tcW w:w="2694" w:type="dxa"/>
            <w:tcBorders>
              <w:top w:val="single" w:sz="18" w:space="0" w:color="A2C037"/>
              <w:left w:val="single" w:sz="18" w:space="0" w:color="A2C037"/>
              <w:bottom w:val="single" w:sz="18" w:space="0" w:color="A2C037"/>
              <w:right w:val="single" w:sz="18" w:space="0" w:color="A2C037"/>
            </w:tcBorders>
            <w:vAlign w:val="center"/>
          </w:tcPr>
          <w:p w14:paraId="4C83558D" w14:textId="77777777" w:rsidR="00A905ED" w:rsidRPr="00A73A24" w:rsidRDefault="00A905ED" w:rsidP="007A364B">
            <w:pPr>
              <w:widowControl w:val="0"/>
              <w:numPr>
                <w:ilvl w:val="12"/>
                <w:numId w:val="0"/>
              </w:numPr>
              <w:spacing w:before="120" w:after="120"/>
              <w:jc w:val="center"/>
              <w:rPr>
                <w:b/>
                <w:szCs w:val="22"/>
              </w:rPr>
            </w:pPr>
            <w:r w:rsidRPr="00A73A24">
              <w:rPr>
                <w:b/>
                <w:noProof/>
                <w:szCs w:val="18"/>
              </w:rPr>
              <w:t xml:space="preserve">....................... </w:t>
            </w:r>
            <w:r w:rsidRPr="00A73A24">
              <w:rPr>
                <w:b/>
                <w:szCs w:val="18"/>
              </w:rPr>
              <w:t>€</w:t>
            </w:r>
          </w:p>
        </w:tc>
        <w:tc>
          <w:tcPr>
            <w:tcW w:w="2693" w:type="dxa"/>
            <w:tcBorders>
              <w:top w:val="single" w:sz="18" w:space="0" w:color="A2C037"/>
              <w:left w:val="single" w:sz="18" w:space="0" w:color="A2C037"/>
              <w:bottom w:val="single" w:sz="18" w:space="0" w:color="A2C037"/>
              <w:right w:val="single" w:sz="18" w:space="0" w:color="A2C037"/>
            </w:tcBorders>
            <w:vAlign w:val="center"/>
          </w:tcPr>
          <w:p w14:paraId="6575E174" w14:textId="77777777" w:rsidR="00A905ED" w:rsidRPr="00A73A24" w:rsidRDefault="00A905ED" w:rsidP="007A364B">
            <w:pPr>
              <w:widowControl w:val="0"/>
              <w:numPr>
                <w:ilvl w:val="12"/>
                <w:numId w:val="0"/>
              </w:numPr>
              <w:spacing w:before="120" w:after="120"/>
              <w:jc w:val="center"/>
              <w:rPr>
                <w:b/>
                <w:szCs w:val="22"/>
              </w:rPr>
            </w:pPr>
            <w:r w:rsidRPr="00A73A24">
              <w:rPr>
                <w:b/>
                <w:noProof/>
                <w:szCs w:val="18"/>
              </w:rPr>
              <w:t xml:space="preserve">....................... </w:t>
            </w:r>
            <w:r w:rsidRPr="00A73A24">
              <w:rPr>
                <w:b/>
                <w:szCs w:val="18"/>
              </w:rPr>
              <w:t>€</w:t>
            </w:r>
          </w:p>
        </w:tc>
      </w:tr>
      <w:tr w:rsidR="00A905ED" w:rsidRPr="00A73A24" w14:paraId="46FDAAF9" w14:textId="77777777" w:rsidTr="00AC785C">
        <w:trPr>
          <w:cantSplit/>
          <w:trHeight w:val="794"/>
        </w:trPr>
        <w:tc>
          <w:tcPr>
            <w:tcW w:w="3685" w:type="dxa"/>
            <w:tcBorders>
              <w:top w:val="single" w:sz="18" w:space="0" w:color="A2C037"/>
              <w:left w:val="single" w:sz="18" w:space="0" w:color="A2C037"/>
              <w:bottom w:val="single" w:sz="18" w:space="0" w:color="A2C037"/>
              <w:right w:val="single" w:sz="18" w:space="0" w:color="A2C037"/>
            </w:tcBorders>
            <w:vAlign w:val="center"/>
          </w:tcPr>
          <w:p w14:paraId="0693ED91" w14:textId="01FC4593" w:rsidR="00A905ED" w:rsidRPr="00A73A24" w:rsidRDefault="00A905ED" w:rsidP="007A364B">
            <w:pPr>
              <w:widowControl w:val="0"/>
              <w:numPr>
                <w:ilvl w:val="12"/>
                <w:numId w:val="0"/>
              </w:numPr>
              <w:rPr>
                <w:bCs/>
                <w:iCs/>
                <w:szCs w:val="22"/>
              </w:rPr>
            </w:pPr>
            <w:r w:rsidRPr="00A73A24">
              <w:rPr>
                <w:bCs/>
                <w:iCs/>
                <w:szCs w:val="22"/>
              </w:rPr>
              <w:t>Prime TTC annuelle</w:t>
            </w:r>
          </w:p>
        </w:tc>
        <w:tc>
          <w:tcPr>
            <w:tcW w:w="2694" w:type="dxa"/>
            <w:tcBorders>
              <w:top w:val="single" w:sz="18" w:space="0" w:color="A2C037"/>
              <w:left w:val="single" w:sz="18" w:space="0" w:color="A2C037"/>
              <w:bottom w:val="single" w:sz="18" w:space="0" w:color="A2C037"/>
              <w:right w:val="single" w:sz="18" w:space="0" w:color="A2C037"/>
            </w:tcBorders>
            <w:vAlign w:val="center"/>
          </w:tcPr>
          <w:p w14:paraId="740D9695" w14:textId="77777777" w:rsidR="00A905ED" w:rsidRPr="00A73A24" w:rsidRDefault="00A905ED" w:rsidP="007A364B">
            <w:pPr>
              <w:widowControl w:val="0"/>
              <w:numPr>
                <w:ilvl w:val="12"/>
                <w:numId w:val="0"/>
              </w:numPr>
              <w:spacing w:before="120" w:after="120"/>
              <w:jc w:val="center"/>
              <w:rPr>
                <w:b/>
                <w:szCs w:val="22"/>
              </w:rPr>
            </w:pPr>
            <w:r w:rsidRPr="00A73A24">
              <w:rPr>
                <w:b/>
                <w:noProof/>
                <w:szCs w:val="18"/>
              </w:rPr>
              <w:t xml:space="preserve">....................... </w:t>
            </w:r>
            <w:r w:rsidRPr="00A73A24">
              <w:rPr>
                <w:b/>
                <w:szCs w:val="18"/>
              </w:rPr>
              <w:t>€</w:t>
            </w:r>
          </w:p>
        </w:tc>
        <w:tc>
          <w:tcPr>
            <w:tcW w:w="2693" w:type="dxa"/>
            <w:tcBorders>
              <w:top w:val="single" w:sz="18" w:space="0" w:color="A2C037"/>
              <w:left w:val="single" w:sz="18" w:space="0" w:color="A2C037"/>
              <w:bottom w:val="single" w:sz="18" w:space="0" w:color="A2C037"/>
              <w:right w:val="single" w:sz="18" w:space="0" w:color="A2C037"/>
            </w:tcBorders>
            <w:vAlign w:val="center"/>
          </w:tcPr>
          <w:p w14:paraId="4856DA33" w14:textId="73D9E6F5" w:rsidR="00A905ED" w:rsidRPr="00A73A24" w:rsidRDefault="00A905ED" w:rsidP="007A364B">
            <w:pPr>
              <w:widowControl w:val="0"/>
              <w:numPr>
                <w:ilvl w:val="12"/>
                <w:numId w:val="0"/>
              </w:numPr>
              <w:spacing w:before="120" w:after="120"/>
              <w:jc w:val="center"/>
              <w:rPr>
                <w:b/>
                <w:szCs w:val="22"/>
              </w:rPr>
            </w:pPr>
            <w:r w:rsidRPr="00A73A24">
              <w:rPr>
                <w:b/>
                <w:noProof/>
                <w:szCs w:val="18"/>
              </w:rPr>
              <w:t xml:space="preserve">....................... </w:t>
            </w:r>
            <w:r w:rsidRPr="00A73A24">
              <w:rPr>
                <w:b/>
                <w:szCs w:val="18"/>
              </w:rPr>
              <w:t>€</w:t>
            </w:r>
          </w:p>
        </w:tc>
      </w:tr>
    </w:tbl>
    <w:p w14:paraId="095250F7" w14:textId="3C4D6D94" w:rsidR="006442E9" w:rsidRPr="00A73A24" w:rsidRDefault="006442E9" w:rsidP="001269C8">
      <w:pPr>
        <w:widowControl w:val="0"/>
        <w:tabs>
          <w:tab w:val="left" w:pos="1985"/>
          <w:tab w:val="right" w:leader="dot" w:pos="9214"/>
        </w:tabs>
        <w:spacing w:before="240" w:after="240"/>
        <w:jc w:val="both"/>
        <w:rPr>
          <w:bCs/>
          <w:szCs w:val="22"/>
        </w:rPr>
      </w:pPr>
      <w:r w:rsidRPr="00A73A24">
        <w:rPr>
          <w:b/>
          <w:szCs w:val="22"/>
        </w:rPr>
        <w:t>NOM DE LA COMPAGNIE</w:t>
      </w:r>
      <w:r w:rsidRPr="00A73A24">
        <w:rPr>
          <w:bCs/>
          <w:szCs w:val="22"/>
        </w:rPr>
        <w:t xml:space="preserve"> : </w:t>
      </w:r>
      <w:r w:rsidRPr="00A73A24">
        <w:rPr>
          <w:bCs/>
          <w:szCs w:val="22"/>
        </w:rPr>
        <w:tab/>
      </w:r>
    </w:p>
    <w:p w14:paraId="31D089CA" w14:textId="0268CB4A" w:rsidR="006442E9" w:rsidRPr="00A73A24" w:rsidRDefault="006442E9" w:rsidP="00A73A24">
      <w:pPr>
        <w:pStyle w:val="08Titre11-"/>
        <w:numPr>
          <w:ilvl w:val="0"/>
          <w:numId w:val="0"/>
        </w:numPr>
        <w:ind w:left="567" w:hanging="567"/>
        <w:rPr>
          <w:rStyle w:val="Lienhypertexte"/>
          <w:color w:val="436E91"/>
        </w:rPr>
      </w:pPr>
      <w:bookmarkStart w:id="19" w:name="_Ref448158264"/>
      <w:bookmarkEnd w:id="17"/>
      <w:bookmarkEnd w:id="18"/>
      <w:r w:rsidRPr="00A73A24">
        <w:rPr>
          <w:rStyle w:val="Lienhypertexte"/>
          <w:color w:val="436E91"/>
        </w:rPr>
        <w:t xml:space="preserve">Assurance </w:t>
      </w:r>
      <w:bookmarkEnd w:id="19"/>
      <w:r w:rsidR="001269C8" w:rsidRPr="00A73A24">
        <w:rPr>
          <w:rStyle w:val="Lienhypertexte"/>
          <w:color w:val="436E91"/>
        </w:rPr>
        <w:t>« </w:t>
      </w:r>
      <w:r w:rsidR="00C77235" w:rsidRPr="00A73A24">
        <w:rPr>
          <w:rStyle w:val="Lienhypertexte"/>
          <w:color w:val="436E91"/>
        </w:rPr>
        <w:t>m</w:t>
      </w:r>
      <w:r w:rsidR="001269C8" w:rsidRPr="00A73A24">
        <w:rPr>
          <w:rStyle w:val="Lienhypertexte"/>
          <w:color w:val="436E91"/>
        </w:rPr>
        <w:t>archandises transportées »</w:t>
      </w:r>
    </w:p>
    <w:p w14:paraId="6CC762D5" w14:textId="040FC160" w:rsidR="00151720" w:rsidRPr="00A73A24" w:rsidRDefault="00151720" w:rsidP="00A11A7A">
      <w:pPr>
        <w:spacing w:before="120" w:after="240"/>
        <w:rPr>
          <w:rFonts w:eastAsia="Calibri" w:cs="Arial"/>
          <w:szCs w:val="22"/>
        </w:rPr>
      </w:pPr>
      <w:r w:rsidRPr="00A73A24">
        <w:rPr>
          <w:szCs w:val="18"/>
        </w:rPr>
        <w:t>Le prix est</w:t>
      </w:r>
      <w:r w:rsidR="009E35C9" w:rsidRPr="00A73A24">
        <w:rPr>
          <w:szCs w:val="18"/>
        </w:rPr>
        <w:t xml:space="preserve"> un </w:t>
      </w:r>
      <w:r w:rsidR="009E35C9" w:rsidRPr="00A73A24">
        <w:rPr>
          <w:rFonts w:eastAsia="Calibri"/>
        </w:rPr>
        <w:t>prix</w:t>
      </w:r>
      <w:r w:rsidRPr="00A73A24">
        <w:rPr>
          <w:szCs w:val="18"/>
        </w:rPr>
        <w:t xml:space="preserve"> forfaitaire </w:t>
      </w:r>
      <w:r w:rsidRPr="00A73A24">
        <w:rPr>
          <w:rFonts w:eastAsia="Calibri" w:cs="Arial"/>
          <w:szCs w:val="22"/>
        </w:rPr>
        <w:t>révisable en fonction de l'indice SRA publié par l'association SRA</w:t>
      </w:r>
      <w:r w:rsidR="00C77235" w:rsidRPr="00A73A24">
        <w:rPr>
          <w:rFonts w:eastAsia="Calibri" w:cs="Arial"/>
          <w:szCs w:val="22"/>
        </w:rPr>
        <w:t xml:space="preserve"> selon la formule prévue au cahier des clauses techniques particulières.</w:t>
      </w:r>
    </w:p>
    <w:p w14:paraId="08BD1DE3" w14:textId="3985B16F" w:rsidR="001269C8" w:rsidRPr="00A73A24" w:rsidRDefault="001269C8" w:rsidP="00151720">
      <w:pPr>
        <w:widowControl w:val="0"/>
        <w:numPr>
          <w:ilvl w:val="12"/>
          <w:numId w:val="0"/>
        </w:numPr>
        <w:jc w:val="both"/>
        <w:rPr>
          <w:szCs w:val="24"/>
        </w:rPr>
      </w:pPr>
      <w:r w:rsidRPr="00A73A24">
        <w:rPr>
          <w:szCs w:val="24"/>
        </w:rPr>
        <w:t>Le détail des garanties est prévu aux conditions particulières.</w:t>
      </w:r>
    </w:p>
    <w:p w14:paraId="58F4B741" w14:textId="4EF894AC" w:rsidR="001269C8" w:rsidRPr="00A73A24" w:rsidRDefault="001269C8" w:rsidP="001269C8">
      <w:pPr>
        <w:widowControl w:val="0"/>
        <w:numPr>
          <w:ilvl w:val="12"/>
          <w:numId w:val="0"/>
        </w:numPr>
        <w:spacing w:after="240"/>
        <w:jc w:val="both"/>
        <w:rPr>
          <w:szCs w:val="24"/>
        </w:rPr>
      </w:pPr>
      <w:r w:rsidRPr="00A73A24">
        <w:rPr>
          <w:szCs w:val="24"/>
        </w:rPr>
        <w:t>La garantie est acquise sans franchise.</w:t>
      </w:r>
    </w:p>
    <w:p w14:paraId="1401E110" w14:textId="497543C7" w:rsidR="00366C7E" w:rsidRPr="00A73A24" w:rsidRDefault="00366C7E" w:rsidP="00366C7E">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366C7E" w:rsidRPr="00A73A24" w14:paraId="3F5299F8" w14:textId="77777777" w:rsidTr="007A364B">
        <w:trPr>
          <w:trHeight w:val="546"/>
        </w:trPr>
        <w:tc>
          <w:tcPr>
            <w:tcW w:w="5812" w:type="dxa"/>
            <w:vAlign w:val="center"/>
          </w:tcPr>
          <w:p w14:paraId="2723E8CC" w14:textId="1A5996E6" w:rsidR="00366C7E" w:rsidRPr="00A73A24" w:rsidRDefault="00366C7E" w:rsidP="007A364B">
            <w:pPr>
              <w:pStyle w:val="Pieddepage"/>
              <w:keepNext/>
              <w:keepLines/>
              <w:widowControl w:val="0"/>
              <w:tabs>
                <w:tab w:val="clear" w:pos="4536"/>
                <w:tab w:val="clear" w:pos="9072"/>
                <w:tab w:val="left" w:pos="1134"/>
                <w:tab w:val="left" w:pos="4710"/>
              </w:tabs>
              <w:spacing w:before="40" w:after="40"/>
              <w:ind w:left="179"/>
              <w:rPr>
                <w:noProof/>
                <w:szCs w:val="22"/>
              </w:rPr>
            </w:pPr>
            <w:r w:rsidRPr="00A73A24">
              <w:rPr>
                <w:noProof/>
                <w:szCs w:val="22"/>
              </w:rPr>
              <w:t xml:space="preserve">Prime HT annuelle </w:t>
            </w:r>
          </w:p>
        </w:tc>
        <w:tc>
          <w:tcPr>
            <w:tcW w:w="3236" w:type="dxa"/>
            <w:vAlign w:val="center"/>
          </w:tcPr>
          <w:p w14:paraId="27A6A69D" w14:textId="77777777" w:rsidR="00366C7E" w:rsidRPr="00A73A24" w:rsidRDefault="00366C7E" w:rsidP="007A364B">
            <w:pPr>
              <w:keepNext/>
              <w:keepLines/>
              <w:widowControl w:val="0"/>
              <w:spacing w:before="40" w:after="40"/>
              <w:ind w:left="35"/>
              <w:rPr>
                <w:szCs w:val="22"/>
                <w:u w:val="single"/>
              </w:rPr>
            </w:pPr>
            <w:r w:rsidRPr="00A73A24">
              <w:rPr>
                <w:noProof/>
                <w:szCs w:val="22"/>
              </w:rPr>
              <w:t xml:space="preserve">= </w:t>
            </w:r>
            <w:r w:rsidRPr="00A73A24">
              <w:rPr>
                <w:b/>
                <w:noProof/>
                <w:szCs w:val="22"/>
              </w:rPr>
              <w:t>…………….… €</w:t>
            </w:r>
          </w:p>
        </w:tc>
      </w:tr>
      <w:tr w:rsidR="00366C7E" w:rsidRPr="00A73A24" w14:paraId="35DE3D67" w14:textId="77777777" w:rsidTr="007A364B">
        <w:trPr>
          <w:trHeight w:val="546"/>
        </w:trPr>
        <w:tc>
          <w:tcPr>
            <w:tcW w:w="5812" w:type="dxa"/>
            <w:vAlign w:val="center"/>
          </w:tcPr>
          <w:p w14:paraId="5EE99D21" w14:textId="77777777" w:rsidR="00366C7E" w:rsidRPr="00A73A24" w:rsidRDefault="00366C7E" w:rsidP="007A364B">
            <w:pPr>
              <w:keepNext/>
              <w:keepLines/>
              <w:widowControl w:val="0"/>
              <w:spacing w:before="40" w:after="40"/>
              <w:ind w:left="179"/>
              <w:rPr>
                <w:szCs w:val="22"/>
              </w:rPr>
            </w:pPr>
            <w:r w:rsidRPr="00A73A24">
              <w:rPr>
                <w:szCs w:val="22"/>
                <w:lang w:val="en-GB"/>
              </w:rPr>
              <w:t xml:space="preserve">Prime TTC </w:t>
            </w:r>
            <w:proofErr w:type="spellStart"/>
            <w:r w:rsidRPr="00A73A24">
              <w:rPr>
                <w:szCs w:val="22"/>
                <w:lang w:val="en-GB"/>
              </w:rPr>
              <w:t>annuelle</w:t>
            </w:r>
            <w:proofErr w:type="spellEnd"/>
          </w:p>
        </w:tc>
        <w:tc>
          <w:tcPr>
            <w:tcW w:w="3236" w:type="dxa"/>
            <w:vAlign w:val="center"/>
          </w:tcPr>
          <w:p w14:paraId="433DD341" w14:textId="0486FBC4" w:rsidR="00366C7E" w:rsidRPr="00A73A24" w:rsidRDefault="00366C7E" w:rsidP="007A364B">
            <w:pPr>
              <w:keepNext/>
              <w:keepLines/>
              <w:widowControl w:val="0"/>
              <w:spacing w:before="40" w:after="40"/>
              <w:ind w:left="35"/>
              <w:jc w:val="both"/>
              <w:rPr>
                <w:szCs w:val="22"/>
              </w:rPr>
            </w:pPr>
            <w:r w:rsidRPr="00A73A24">
              <w:rPr>
                <w:szCs w:val="22"/>
              </w:rPr>
              <w:t xml:space="preserve">= </w:t>
            </w:r>
            <w:r w:rsidRPr="00A73A24">
              <w:rPr>
                <w:b/>
                <w:szCs w:val="22"/>
              </w:rPr>
              <w:t>……..….…….. €</w:t>
            </w:r>
            <w:r w:rsidRPr="00A73A24">
              <w:rPr>
                <w:szCs w:val="22"/>
                <w:u w:val="single"/>
              </w:rPr>
              <w:t xml:space="preserve"> </w:t>
            </w:r>
          </w:p>
        </w:tc>
      </w:tr>
    </w:tbl>
    <w:p w14:paraId="6AF9153A" w14:textId="77777777" w:rsidR="006442E9" w:rsidRPr="00A73A24" w:rsidRDefault="006442E9" w:rsidP="001269C8">
      <w:pPr>
        <w:widowControl w:val="0"/>
        <w:tabs>
          <w:tab w:val="left" w:pos="1985"/>
          <w:tab w:val="right" w:leader="dot" w:pos="9214"/>
        </w:tabs>
        <w:spacing w:before="240" w:after="240"/>
        <w:jc w:val="both"/>
        <w:rPr>
          <w:bCs/>
          <w:szCs w:val="22"/>
        </w:rPr>
      </w:pPr>
      <w:r w:rsidRPr="00A73A24">
        <w:rPr>
          <w:b/>
          <w:szCs w:val="22"/>
        </w:rPr>
        <w:t>NOM DE LA COMPAGNIE</w:t>
      </w:r>
      <w:r w:rsidRPr="00A73A24">
        <w:rPr>
          <w:bCs/>
          <w:szCs w:val="22"/>
        </w:rPr>
        <w:t xml:space="preserve"> : </w:t>
      </w:r>
      <w:r w:rsidRPr="00A73A24">
        <w:rPr>
          <w:bCs/>
          <w:szCs w:val="22"/>
        </w:rPr>
        <w:tab/>
      </w:r>
    </w:p>
    <w:p w14:paraId="69091EE5" w14:textId="0B0BFB52" w:rsidR="006442E9" w:rsidRPr="00A73A24" w:rsidRDefault="006442E9" w:rsidP="00C51654">
      <w:pPr>
        <w:pStyle w:val="08Titre11-"/>
        <w:rPr>
          <w:rStyle w:val="Lienhypertexte"/>
          <w:color w:val="436E91"/>
        </w:rPr>
      </w:pPr>
      <w:bookmarkStart w:id="20" w:name="_Ref448158276"/>
      <w:r w:rsidRPr="00A73A24">
        <w:rPr>
          <w:rStyle w:val="Lienhypertexte"/>
          <w:color w:val="436E91"/>
        </w:rPr>
        <w:t>Prestation supplémentaire éventuelle n°</w:t>
      </w:r>
      <w:r w:rsidR="00AA27EC" w:rsidRPr="00A73A24">
        <w:rPr>
          <w:rStyle w:val="Lienhypertexte"/>
          <w:color w:val="436E91"/>
        </w:rPr>
        <w:t> </w:t>
      </w:r>
      <w:r w:rsidR="00A73A24" w:rsidRPr="00A73A24">
        <w:rPr>
          <w:rStyle w:val="Lienhypertexte"/>
          <w:color w:val="436E91"/>
        </w:rPr>
        <w:t>1</w:t>
      </w:r>
      <w:r w:rsidRPr="00A73A24">
        <w:rPr>
          <w:rStyle w:val="Lienhypertexte"/>
          <w:color w:val="436E91"/>
        </w:rPr>
        <w:t xml:space="preserve"> </w:t>
      </w:r>
      <w:r w:rsidR="001269C8" w:rsidRPr="00A73A24">
        <w:rPr>
          <w:rStyle w:val="Lienhypertexte"/>
          <w:color w:val="436E91"/>
        </w:rPr>
        <w:t>-</w:t>
      </w:r>
      <w:r w:rsidRPr="00A73A24">
        <w:rPr>
          <w:rStyle w:val="Lienhypertexte"/>
          <w:color w:val="436E91"/>
        </w:rPr>
        <w:t xml:space="preserve"> Assuranc</w:t>
      </w:r>
      <w:r w:rsidR="001269C8" w:rsidRPr="00A73A24">
        <w:rPr>
          <w:rStyle w:val="Lienhypertexte"/>
          <w:color w:val="436E91"/>
        </w:rPr>
        <w:t>e « </w:t>
      </w:r>
      <w:r w:rsidR="00C77235" w:rsidRPr="00A73A24">
        <w:rPr>
          <w:rStyle w:val="Lienhypertexte"/>
          <w:color w:val="436E91"/>
        </w:rPr>
        <w:t>a</w:t>
      </w:r>
      <w:r w:rsidR="001269C8" w:rsidRPr="00A73A24">
        <w:rPr>
          <w:rStyle w:val="Lienhypertexte"/>
          <w:color w:val="436E91"/>
        </w:rPr>
        <w:t>uto-mission »</w:t>
      </w:r>
      <w:bookmarkEnd w:id="20"/>
    </w:p>
    <w:p w14:paraId="5740D7EC" w14:textId="464F0799" w:rsidR="00151720" w:rsidRPr="00A73A24" w:rsidRDefault="00151720" w:rsidP="00A11A7A">
      <w:pPr>
        <w:spacing w:before="120" w:after="240"/>
        <w:rPr>
          <w:rFonts w:eastAsia="Calibri" w:cs="Arial"/>
          <w:szCs w:val="22"/>
        </w:rPr>
      </w:pPr>
      <w:r w:rsidRPr="00A73A24">
        <w:rPr>
          <w:szCs w:val="18"/>
        </w:rPr>
        <w:t xml:space="preserve">Le prix est forfaitaire et </w:t>
      </w:r>
      <w:r w:rsidRPr="00A73A24">
        <w:rPr>
          <w:rFonts w:eastAsia="Calibri" w:cs="Arial"/>
          <w:szCs w:val="22"/>
        </w:rPr>
        <w:t>révisable en fonction de l'indice SRA publié par l'association SRA</w:t>
      </w:r>
      <w:r w:rsidR="00C77235" w:rsidRPr="00A73A24">
        <w:rPr>
          <w:rFonts w:eastAsia="Calibri" w:cs="Arial"/>
          <w:szCs w:val="22"/>
        </w:rPr>
        <w:t xml:space="preserve"> selon la formule prévue au </w:t>
      </w:r>
      <w:r w:rsidR="00C77235" w:rsidRPr="00A73A24">
        <w:rPr>
          <w:rFonts w:eastAsia="Calibri"/>
        </w:rPr>
        <w:t>cahier</w:t>
      </w:r>
      <w:r w:rsidR="00C77235" w:rsidRPr="00A73A24">
        <w:rPr>
          <w:rFonts w:eastAsia="Calibri" w:cs="Arial"/>
          <w:szCs w:val="22"/>
        </w:rPr>
        <w:t xml:space="preserve"> des clauses techniques particulières.</w:t>
      </w:r>
    </w:p>
    <w:p w14:paraId="171C9675" w14:textId="77777777" w:rsidR="001269C8" w:rsidRPr="00A73A24" w:rsidRDefault="001269C8" w:rsidP="00151720">
      <w:pPr>
        <w:widowControl w:val="0"/>
        <w:numPr>
          <w:ilvl w:val="12"/>
          <w:numId w:val="0"/>
        </w:numPr>
        <w:jc w:val="both"/>
        <w:rPr>
          <w:szCs w:val="24"/>
        </w:rPr>
      </w:pPr>
      <w:r w:rsidRPr="00A73A24">
        <w:rPr>
          <w:szCs w:val="24"/>
        </w:rPr>
        <w:t>Le détail des garanties est prévu aux conditions particulières.</w:t>
      </w:r>
    </w:p>
    <w:p w14:paraId="3EC4B94E" w14:textId="055F8FBC" w:rsidR="001269C8" w:rsidRPr="00A73A24" w:rsidRDefault="001269C8" w:rsidP="001269C8">
      <w:pPr>
        <w:widowControl w:val="0"/>
        <w:numPr>
          <w:ilvl w:val="12"/>
          <w:numId w:val="0"/>
        </w:numPr>
        <w:spacing w:after="240"/>
        <w:jc w:val="both"/>
        <w:rPr>
          <w:szCs w:val="24"/>
        </w:rPr>
      </w:pPr>
      <w:r w:rsidRPr="00A73A24">
        <w:rPr>
          <w:szCs w:val="24"/>
        </w:rPr>
        <w:t>La garantie est acquise sans franchise.</w:t>
      </w: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366C7E" w:rsidRPr="00A73A24" w14:paraId="058C1B9E" w14:textId="77777777" w:rsidTr="007A364B">
        <w:trPr>
          <w:trHeight w:val="546"/>
        </w:trPr>
        <w:tc>
          <w:tcPr>
            <w:tcW w:w="5812" w:type="dxa"/>
            <w:vAlign w:val="center"/>
          </w:tcPr>
          <w:p w14:paraId="79DF969B" w14:textId="77777777" w:rsidR="00366C7E" w:rsidRPr="00A73A24" w:rsidRDefault="00366C7E" w:rsidP="007A364B">
            <w:pPr>
              <w:pStyle w:val="Pieddepage"/>
              <w:keepNext/>
              <w:keepLines/>
              <w:widowControl w:val="0"/>
              <w:tabs>
                <w:tab w:val="clear" w:pos="4536"/>
                <w:tab w:val="clear" w:pos="9072"/>
                <w:tab w:val="left" w:pos="1134"/>
                <w:tab w:val="left" w:pos="4710"/>
              </w:tabs>
              <w:spacing w:before="40" w:after="40"/>
              <w:ind w:left="179"/>
              <w:rPr>
                <w:noProof/>
                <w:szCs w:val="22"/>
              </w:rPr>
            </w:pPr>
            <w:r w:rsidRPr="00A73A24">
              <w:rPr>
                <w:noProof/>
                <w:szCs w:val="22"/>
              </w:rPr>
              <w:t xml:space="preserve">Prime HT annuelle </w:t>
            </w:r>
          </w:p>
        </w:tc>
        <w:tc>
          <w:tcPr>
            <w:tcW w:w="3236" w:type="dxa"/>
            <w:vAlign w:val="center"/>
          </w:tcPr>
          <w:p w14:paraId="11A1C195" w14:textId="77777777" w:rsidR="00366C7E" w:rsidRPr="00A73A24" w:rsidRDefault="00366C7E" w:rsidP="007A364B">
            <w:pPr>
              <w:keepNext/>
              <w:keepLines/>
              <w:widowControl w:val="0"/>
              <w:spacing w:before="40" w:after="40"/>
              <w:ind w:left="35"/>
              <w:rPr>
                <w:szCs w:val="22"/>
                <w:u w:val="single"/>
              </w:rPr>
            </w:pPr>
            <w:r w:rsidRPr="00A73A24">
              <w:rPr>
                <w:noProof/>
                <w:szCs w:val="22"/>
              </w:rPr>
              <w:t xml:space="preserve">= </w:t>
            </w:r>
            <w:r w:rsidRPr="00A73A24">
              <w:rPr>
                <w:b/>
                <w:noProof/>
                <w:szCs w:val="22"/>
              </w:rPr>
              <w:t>…………….… €</w:t>
            </w:r>
          </w:p>
        </w:tc>
      </w:tr>
      <w:tr w:rsidR="00366C7E" w:rsidRPr="00A73A24" w14:paraId="527E725F" w14:textId="77777777" w:rsidTr="007A364B">
        <w:trPr>
          <w:trHeight w:val="546"/>
        </w:trPr>
        <w:tc>
          <w:tcPr>
            <w:tcW w:w="5812" w:type="dxa"/>
            <w:vAlign w:val="center"/>
          </w:tcPr>
          <w:p w14:paraId="6B0C2F7F" w14:textId="77777777" w:rsidR="00366C7E" w:rsidRPr="00A73A24" w:rsidRDefault="00366C7E" w:rsidP="007A364B">
            <w:pPr>
              <w:keepNext/>
              <w:keepLines/>
              <w:widowControl w:val="0"/>
              <w:spacing w:before="40" w:after="40"/>
              <w:ind w:left="179"/>
              <w:rPr>
                <w:szCs w:val="22"/>
              </w:rPr>
            </w:pPr>
            <w:r w:rsidRPr="00A73A24">
              <w:rPr>
                <w:szCs w:val="22"/>
                <w:lang w:val="en-GB"/>
              </w:rPr>
              <w:t xml:space="preserve">Prime TTC </w:t>
            </w:r>
            <w:proofErr w:type="spellStart"/>
            <w:r w:rsidRPr="00A73A24">
              <w:rPr>
                <w:szCs w:val="22"/>
                <w:lang w:val="en-GB"/>
              </w:rPr>
              <w:t>annuelle</w:t>
            </w:r>
            <w:proofErr w:type="spellEnd"/>
          </w:p>
        </w:tc>
        <w:tc>
          <w:tcPr>
            <w:tcW w:w="3236" w:type="dxa"/>
            <w:vAlign w:val="center"/>
          </w:tcPr>
          <w:p w14:paraId="4D8716B1" w14:textId="3898DC79" w:rsidR="00366C7E" w:rsidRPr="00A73A24" w:rsidRDefault="00366C7E" w:rsidP="007A364B">
            <w:pPr>
              <w:keepNext/>
              <w:keepLines/>
              <w:widowControl w:val="0"/>
              <w:spacing w:before="40" w:after="40"/>
              <w:ind w:left="35"/>
              <w:jc w:val="both"/>
              <w:rPr>
                <w:szCs w:val="22"/>
              </w:rPr>
            </w:pPr>
            <w:r w:rsidRPr="00A73A24">
              <w:rPr>
                <w:szCs w:val="22"/>
              </w:rPr>
              <w:t xml:space="preserve">= </w:t>
            </w:r>
            <w:r w:rsidRPr="00A73A24">
              <w:rPr>
                <w:b/>
                <w:szCs w:val="22"/>
              </w:rPr>
              <w:t>……..….…….. €</w:t>
            </w:r>
            <w:r w:rsidRPr="00A73A24">
              <w:rPr>
                <w:szCs w:val="22"/>
                <w:u w:val="single"/>
              </w:rPr>
              <w:t xml:space="preserve"> </w:t>
            </w:r>
          </w:p>
        </w:tc>
      </w:tr>
    </w:tbl>
    <w:p w14:paraId="12E3EDCF" w14:textId="77777777" w:rsidR="001269C8" w:rsidRPr="00A73A24" w:rsidRDefault="001269C8" w:rsidP="001269C8">
      <w:pPr>
        <w:widowControl w:val="0"/>
        <w:tabs>
          <w:tab w:val="left" w:pos="1985"/>
          <w:tab w:val="right" w:leader="dot" w:pos="9214"/>
        </w:tabs>
        <w:spacing w:before="240" w:after="240"/>
        <w:jc w:val="both"/>
        <w:rPr>
          <w:bCs/>
          <w:szCs w:val="22"/>
        </w:rPr>
      </w:pPr>
      <w:r w:rsidRPr="00A73A24">
        <w:rPr>
          <w:b/>
          <w:szCs w:val="22"/>
        </w:rPr>
        <w:t>NOM DE LA COMPAGNIE</w:t>
      </w:r>
      <w:r w:rsidRPr="00A73A24">
        <w:rPr>
          <w:bCs/>
          <w:szCs w:val="22"/>
        </w:rPr>
        <w:t xml:space="preserve"> : </w:t>
      </w:r>
      <w:r w:rsidRPr="00A73A24">
        <w:rPr>
          <w:bCs/>
          <w:szCs w:val="22"/>
        </w:rPr>
        <w:tab/>
      </w:r>
    </w:p>
    <w:p w14:paraId="70939224" w14:textId="77777777" w:rsidR="008D4E0E" w:rsidRPr="00A73A24" w:rsidRDefault="008D4E0E" w:rsidP="008D4E0E">
      <w:pPr>
        <w:pStyle w:val="06-TitreARTICLEAE"/>
        <w:keepLines/>
        <w:rPr>
          <w:caps/>
        </w:rPr>
      </w:pPr>
      <w:bookmarkStart w:id="21" w:name="_Hlk91671983"/>
      <w:bookmarkEnd w:id="16"/>
      <w:r w:rsidRPr="00A73A24">
        <w:rPr>
          <w:caps/>
        </w:rPr>
        <w:t>Engagement du placement de la totalité du contrat</w:t>
      </w:r>
    </w:p>
    <w:p w14:paraId="6F8ADC41" w14:textId="77777777" w:rsidR="00553EC7" w:rsidRPr="00A73A24" w:rsidRDefault="00553EC7" w:rsidP="00553EC7">
      <w:pPr>
        <w:keepLines/>
        <w:widowControl w:val="0"/>
        <w:spacing w:before="240"/>
        <w:jc w:val="both"/>
        <w:rPr>
          <w:szCs w:val="22"/>
        </w:rPr>
      </w:pPr>
      <w:r w:rsidRPr="00A73A24">
        <w:rPr>
          <w:szCs w:val="22"/>
        </w:rPr>
        <w:t>Le signataire de la présente proposition certifie avoir placé aux conditions ci-avant l'intégralité du contrat (100 % de la co-assurance) à la date de remise de son offre.</w:t>
      </w:r>
    </w:p>
    <w:p w14:paraId="74D26994" w14:textId="77777777" w:rsidR="0051177D" w:rsidRPr="00A73A24" w:rsidRDefault="00553EC7" w:rsidP="00553EC7">
      <w:pPr>
        <w:keepLines/>
        <w:widowControl w:val="0"/>
        <w:jc w:val="both"/>
        <w:rPr>
          <w:szCs w:val="22"/>
        </w:rPr>
      </w:pPr>
      <w:r w:rsidRPr="00A73A24">
        <w:rPr>
          <w:szCs w:val="22"/>
        </w:rPr>
        <w:t>En cas de proposition en coassurance qui ne couvre qu'une part du risque, l’offre sera considérée comme irrégulière au sens de l’article L. 2152-2 du Code de la commande publique.</w:t>
      </w:r>
    </w:p>
    <w:bookmarkEnd w:id="21"/>
    <w:p w14:paraId="053C3F56" w14:textId="45414A76" w:rsidR="00D75FF5" w:rsidRPr="00A73A24" w:rsidRDefault="00D75FF5" w:rsidP="00D75FF5">
      <w:pPr>
        <w:pStyle w:val="06-TitreARTICLEAE"/>
        <w:keepLines/>
        <w:rPr>
          <w:caps/>
        </w:rPr>
      </w:pPr>
      <w:r w:rsidRPr="00A73A24">
        <w:rPr>
          <w:caps/>
        </w:rPr>
        <w:t>Observations - amendements</w:t>
      </w:r>
    </w:p>
    <w:p w14:paraId="5243B129" w14:textId="1B56101D" w:rsidR="004D73DF" w:rsidRPr="00A73A24" w:rsidRDefault="004D73DF" w:rsidP="008A2C3B">
      <w:pPr>
        <w:keepLines/>
        <w:widowControl w:val="0"/>
        <w:spacing w:before="240"/>
        <w:jc w:val="both"/>
        <w:rPr>
          <w:szCs w:val="22"/>
        </w:rPr>
      </w:pPr>
      <w:r w:rsidRPr="00A73A24">
        <w:rPr>
          <w:rFonts w:cs="Arial"/>
          <w:szCs w:val="22"/>
          <w:u w:val="single"/>
        </w:rPr>
        <w:t>Rappel</w:t>
      </w:r>
      <w:r w:rsidRPr="00A73A24">
        <w:rPr>
          <w:rFonts w:cs="Arial"/>
          <w:szCs w:val="22"/>
        </w:rPr>
        <w:t> : le cahier des clauses techniques particulières</w:t>
      </w:r>
      <w:r w:rsidR="009B64AE" w:rsidRPr="00A73A24">
        <w:rPr>
          <w:rFonts w:cs="Arial"/>
          <w:szCs w:val="22"/>
        </w:rPr>
        <w:t>,</w:t>
      </w:r>
      <w:r w:rsidRPr="00A73A24">
        <w:rPr>
          <w:rFonts w:cs="Arial"/>
          <w:szCs w:val="22"/>
        </w:rPr>
        <w:t xml:space="preserve"> composé des conditions particulières </w:t>
      </w:r>
      <w:r w:rsidRPr="00A73A24">
        <w:rPr>
          <w:szCs w:val="18"/>
        </w:rPr>
        <w:t>et</w:t>
      </w:r>
      <w:r w:rsidRPr="00A73A24">
        <w:rPr>
          <w:rFonts w:cs="Arial"/>
          <w:szCs w:val="22"/>
        </w:rPr>
        <w:t xml:space="preserve"> des conditions générales PROTECTAS</w:t>
      </w:r>
      <w:r w:rsidR="009B64AE" w:rsidRPr="00A73A24">
        <w:rPr>
          <w:rFonts w:cs="Arial"/>
          <w:szCs w:val="22"/>
        </w:rPr>
        <w:t>,</w:t>
      </w:r>
      <w:r w:rsidRPr="00A73A24">
        <w:rPr>
          <w:rFonts w:cs="Arial"/>
          <w:szCs w:val="22"/>
        </w:rPr>
        <w:t xml:space="preserve"> </w:t>
      </w:r>
      <w:r w:rsidR="009B64AE" w:rsidRPr="00A73A24">
        <w:rPr>
          <w:rFonts w:cs="Arial"/>
          <w:szCs w:val="22"/>
        </w:rPr>
        <w:t>a</w:t>
      </w:r>
      <w:r w:rsidRPr="00A73A24">
        <w:rPr>
          <w:rFonts w:cs="Arial"/>
          <w:szCs w:val="22"/>
        </w:rPr>
        <w:t xml:space="preserve"> pour objet de définir les garanties du contrat, et ce, par dérogation à toute autre stipulation contraire ou restrictive.</w:t>
      </w:r>
    </w:p>
    <w:p w14:paraId="636533A8" w14:textId="77777777" w:rsidR="004D73DF" w:rsidRPr="00A73A24" w:rsidRDefault="004D73DF" w:rsidP="000B4A7F">
      <w:pPr>
        <w:keepNext/>
        <w:keepLines/>
        <w:widowControl w:val="0"/>
        <w:spacing w:before="240" w:after="240"/>
        <w:jc w:val="both"/>
        <w:rPr>
          <w:bCs/>
          <w:szCs w:val="22"/>
        </w:rPr>
      </w:pPr>
      <w:r w:rsidRPr="00A73A24">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rsidRPr="00A73A24" w14:paraId="215D9553" w14:textId="77777777" w:rsidTr="003E537D">
        <w:tc>
          <w:tcPr>
            <w:tcW w:w="850" w:type="dxa"/>
            <w:tcBorders>
              <w:top w:val="nil"/>
              <w:left w:val="nil"/>
              <w:bottom w:val="nil"/>
              <w:right w:val="single" w:sz="12" w:space="0" w:color="auto"/>
            </w:tcBorders>
          </w:tcPr>
          <w:p w14:paraId="4B4DD113" w14:textId="243B105A" w:rsidR="000B4A7F" w:rsidRPr="00A73A24" w:rsidRDefault="000B4A7F" w:rsidP="00AF1364">
            <w:pPr>
              <w:keepLines/>
              <w:ind w:right="-1"/>
              <w:jc w:val="both"/>
              <w:rPr>
                <w:szCs w:val="22"/>
              </w:rPr>
            </w:pPr>
            <w:r w:rsidRPr="00A73A24">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A73A24"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A73A24"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A73A24" w:rsidRDefault="000B4A7F" w:rsidP="00AF1364">
            <w:pPr>
              <w:keepLines/>
              <w:ind w:right="-1"/>
              <w:rPr>
                <w:szCs w:val="22"/>
              </w:rPr>
            </w:pPr>
            <w:r w:rsidRPr="00A73A24">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A73A24" w:rsidRDefault="000B4A7F" w:rsidP="00AF1364">
            <w:pPr>
              <w:keepLines/>
              <w:ind w:right="-1"/>
              <w:jc w:val="center"/>
              <w:rPr>
                <w:b/>
                <w:bCs/>
                <w:szCs w:val="22"/>
              </w:rPr>
            </w:pPr>
          </w:p>
        </w:tc>
      </w:tr>
    </w:tbl>
    <w:p w14:paraId="28581899" w14:textId="77777777" w:rsidR="004D73DF" w:rsidRPr="00A73A24" w:rsidRDefault="004D73DF" w:rsidP="000B4A7F">
      <w:pPr>
        <w:keepNext/>
        <w:keepLines/>
        <w:widowControl w:val="0"/>
        <w:spacing w:before="240"/>
        <w:jc w:val="both"/>
        <w:rPr>
          <w:szCs w:val="22"/>
        </w:rPr>
      </w:pPr>
      <w:r w:rsidRPr="00A73A24">
        <w:rPr>
          <w:rFonts w:cs="Arial"/>
          <w:b/>
          <w:bCs/>
          <w:szCs w:val="22"/>
        </w:rPr>
        <w:t xml:space="preserve">Cocher la case « Non » </w:t>
      </w:r>
      <w:r w:rsidRPr="00A73A24">
        <w:rPr>
          <w:rFonts w:cs="Arial"/>
          <w:b/>
          <w:bCs/>
          <w:szCs w:val="22"/>
          <w:u w:val="single"/>
        </w:rPr>
        <w:t>manifestera l'acceptation intégrale</w:t>
      </w:r>
      <w:r w:rsidRPr="00A73A24">
        <w:rPr>
          <w:rFonts w:cs="Arial"/>
          <w:b/>
          <w:bCs/>
          <w:szCs w:val="22"/>
        </w:rPr>
        <w:t xml:space="preserve"> par l'assureur des stipulations du cahier des clauses techniques particulières. </w:t>
      </w:r>
    </w:p>
    <w:p w14:paraId="63D9F74E" w14:textId="77777777" w:rsidR="004D73DF" w:rsidRPr="00A73A24" w:rsidRDefault="004D73DF" w:rsidP="00E748BF">
      <w:pPr>
        <w:keepLines/>
        <w:widowControl w:val="0"/>
        <w:spacing w:before="240"/>
        <w:jc w:val="both"/>
        <w:rPr>
          <w:szCs w:val="22"/>
        </w:rPr>
      </w:pPr>
      <w:r w:rsidRPr="00A73A24">
        <w:rPr>
          <w:szCs w:val="22"/>
        </w:rPr>
        <w:t xml:space="preserve">Dans </w:t>
      </w:r>
      <w:r w:rsidRPr="00A73A24">
        <w:rPr>
          <w:rFonts w:cs="Arial"/>
          <w:szCs w:val="22"/>
        </w:rPr>
        <w:t>cette</w:t>
      </w:r>
      <w:r w:rsidRPr="00A73A24">
        <w:rPr>
          <w:szCs w:val="22"/>
        </w:rPr>
        <w:t xml:space="preserve"> hypothèse, </w:t>
      </w:r>
      <w:r w:rsidRPr="00A73A24">
        <w:rPr>
          <w:rFonts w:cs="Arial"/>
          <w:szCs w:val="22"/>
        </w:rPr>
        <w:t>le contrat émis par l’assureur sera composé, par ordre de prévalence décroissant, des pièces suivantes :</w:t>
      </w:r>
    </w:p>
    <w:p w14:paraId="328D1A4C" w14:textId="52E669A4" w:rsidR="004D73DF" w:rsidRPr="00A73A24" w:rsidRDefault="006210B4" w:rsidP="00A7597B">
      <w:pPr>
        <w:pStyle w:val="Paragraphedeliste"/>
        <w:keepLines/>
        <w:numPr>
          <w:ilvl w:val="0"/>
          <w:numId w:val="5"/>
        </w:numPr>
        <w:tabs>
          <w:tab w:val="left" w:pos="284"/>
        </w:tabs>
        <w:ind w:left="284" w:hanging="284"/>
        <w:contextualSpacing/>
        <w:jc w:val="both"/>
        <w:rPr>
          <w:szCs w:val="22"/>
        </w:rPr>
      </w:pPr>
      <w:r w:rsidRPr="00A73A24">
        <w:rPr>
          <w:rFonts w:cs="Arial"/>
          <w:szCs w:val="22"/>
        </w:rPr>
        <w:t>l</w:t>
      </w:r>
      <w:r w:rsidR="004D73DF" w:rsidRPr="00A73A24">
        <w:rPr>
          <w:rFonts w:cs="Arial"/>
          <w:szCs w:val="22"/>
        </w:rPr>
        <w:t xml:space="preserve">’acte d’engagement </w:t>
      </w:r>
      <w:r w:rsidR="004D73DF" w:rsidRPr="00A73A24">
        <w:rPr>
          <w:szCs w:val="22"/>
        </w:rPr>
        <w:t>valant cahier des clauses administratives particulières et ses annexes « attestation compagnie d'assurance » et « convention de gestion »,</w:t>
      </w:r>
    </w:p>
    <w:p w14:paraId="4B860806" w14:textId="492061CF" w:rsidR="004D73DF" w:rsidRPr="00A73A24" w:rsidRDefault="006210B4" w:rsidP="00A7597B">
      <w:pPr>
        <w:pStyle w:val="Paragraphedeliste"/>
        <w:keepLines/>
        <w:numPr>
          <w:ilvl w:val="0"/>
          <w:numId w:val="5"/>
        </w:numPr>
        <w:tabs>
          <w:tab w:val="left" w:pos="284"/>
        </w:tabs>
        <w:spacing w:before="240" w:after="120"/>
        <w:ind w:left="284" w:hanging="284"/>
        <w:contextualSpacing/>
        <w:jc w:val="both"/>
        <w:rPr>
          <w:szCs w:val="22"/>
        </w:rPr>
      </w:pPr>
      <w:r w:rsidRPr="00A73A24">
        <w:rPr>
          <w:szCs w:val="22"/>
        </w:rPr>
        <w:t>l</w:t>
      </w:r>
      <w:r w:rsidR="004D73DF" w:rsidRPr="00A73A24">
        <w:rPr>
          <w:szCs w:val="22"/>
        </w:rPr>
        <w:t>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A73A24" w14:paraId="32B3DD40" w14:textId="5DD289BD" w:rsidTr="005D1C33">
        <w:tc>
          <w:tcPr>
            <w:tcW w:w="8680" w:type="dxa"/>
            <w:tcBorders>
              <w:top w:val="nil"/>
              <w:left w:val="nil"/>
              <w:bottom w:val="nil"/>
              <w:right w:val="single" w:sz="12" w:space="0" w:color="auto"/>
            </w:tcBorders>
            <w:vAlign w:val="center"/>
          </w:tcPr>
          <w:p w14:paraId="68FC50C7" w14:textId="77777777" w:rsidR="009D18D3" w:rsidRPr="00A73A24" w:rsidRDefault="009D18D3" w:rsidP="003E537D">
            <w:pPr>
              <w:keepLines/>
              <w:widowControl w:val="0"/>
              <w:spacing w:before="100" w:after="100"/>
              <w:rPr>
                <w:rFonts w:cs="Arial"/>
                <w:b/>
                <w:bCs/>
                <w:szCs w:val="22"/>
              </w:rPr>
            </w:pPr>
            <w:r w:rsidRPr="00A73A24">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A73A24" w:rsidRDefault="009D18D3" w:rsidP="00496B32">
            <w:pPr>
              <w:keepLines/>
              <w:widowControl w:val="0"/>
              <w:jc w:val="center"/>
              <w:rPr>
                <w:rFonts w:cs="Arial"/>
                <w:b/>
                <w:bCs/>
                <w:szCs w:val="22"/>
              </w:rPr>
            </w:pPr>
          </w:p>
        </w:tc>
      </w:tr>
    </w:tbl>
    <w:p w14:paraId="2045AB30" w14:textId="77777777" w:rsidR="005D1C33" w:rsidRPr="00A73A24" w:rsidRDefault="005D1C33" w:rsidP="005D1C33">
      <w:pPr>
        <w:keepLines/>
        <w:widowControl w:val="0"/>
        <w:spacing w:before="120"/>
        <w:jc w:val="both"/>
        <w:rPr>
          <w:szCs w:val="22"/>
        </w:rPr>
      </w:pPr>
      <w:r w:rsidRPr="00A73A24">
        <w:rPr>
          <w:rFonts w:cs="Arial"/>
          <w:b/>
          <w:bCs/>
          <w:szCs w:val="22"/>
        </w:rPr>
        <w:t>Les observations éventuelles doivent être énumérées précisément et exhaustivement dans l’annexe 2 au présent acte d'engagement.</w:t>
      </w:r>
    </w:p>
    <w:p w14:paraId="72417B2A" w14:textId="77777777" w:rsidR="004D73DF" w:rsidRPr="00A73A24" w:rsidRDefault="004D73DF" w:rsidP="00BD6450">
      <w:pPr>
        <w:keepLines/>
        <w:widowControl w:val="0"/>
        <w:spacing w:before="240"/>
        <w:jc w:val="both"/>
        <w:rPr>
          <w:szCs w:val="22"/>
        </w:rPr>
      </w:pPr>
      <w:r w:rsidRPr="00A73A24">
        <w:rPr>
          <w:rFonts w:cs="Arial"/>
          <w:szCs w:val="22"/>
          <w:u w:val="single"/>
        </w:rPr>
        <w:t>Attention</w:t>
      </w:r>
      <w:r w:rsidRPr="00A73A24">
        <w:rPr>
          <w:rFonts w:cs="Arial"/>
          <w:szCs w:val="22"/>
        </w:rPr>
        <w:t xml:space="preserve"> : Indiquer qu’un projet se substitue à tout le cahier des clauses techniques particulières ou à une partie substantielle de celui-ci n’est pas une observation. Dans cette hypothèse, il conviendra de </w:t>
      </w:r>
      <w:r w:rsidRPr="00A73A24">
        <w:rPr>
          <w:rFonts w:cs="Arial"/>
          <w:bCs/>
          <w:szCs w:val="22"/>
        </w:rPr>
        <w:t>lister</w:t>
      </w:r>
      <w:r w:rsidRPr="00A73A24">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40A2EE84" w:rsidR="004D73DF" w:rsidRPr="00A73A24" w:rsidRDefault="004D73DF" w:rsidP="008A2C3B">
      <w:pPr>
        <w:keepLines/>
        <w:widowControl w:val="0"/>
        <w:spacing w:before="240"/>
        <w:jc w:val="both"/>
        <w:rPr>
          <w:rFonts w:cs="Arial"/>
          <w:b/>
          <w:bCs/>
          <w:szCs w:val="22"/>
        </w:rPr>
      </w:pPr>
      <w:r w:rsidRPr="00A73A24">
        <w:rPr>
          <w:rFonts w:cs="Arial"/>
          <w:b/>
          <w:bCs/>
          <w:szCs w:val="22"/>
        </w:rPr>
        <w:t>Lors de l’émission du contrat, le cahier des clauses techniques particulières ne pourra être complété ou modifié que des seuls amendements, observations</w:t>
      </w:r>
      <w:r w:rsidR="00B84AA2" w:rsidRPr="00A73A24">
        <w:rPr>
          <w:rFonts w:cs="Arial"/>
          <w:b/>
          <w:bCs/>
          <w:szCs w:val="22"/>
        </w:rPr>
        <w:t>, réserves</w:t>
      </w:r>
      <w:r w:rsidRPr="00A73A24">
        <w:rPr>
          <w:rFonts w:cs="Arial"/>
          <w:b/>
          <w:bCs/>
          <w:szCs w:val="22"/>
        </w:rPr>
        <w:t xml:space="preserve"> et commentaires mentionnés au présent article et acceptés par l’acheteur.</w:t>
      </w:r>
    </w:p>
    <w:p w14:paraId="3AEAC47B" w14:textId="77777777" w:rsidR="004471B6" w:rsidRPr="00A73A24" w:rsidRDefault="004471B6" w:rsidP="004471B6">
      <w:pPr>
        <w:widowControl w:val="0"/>
        <w:spacing w:before="120"/>
        <w:jc w:val="both"/>
        <w:rPr>
          <w:rFonts w:cs="Arial"/>
          <w:szCs w:val="22"/>
        </w:rPr>
      </w:pPr>
      <w:r w:rsidRPr="00A73A24">
        <w:rPr>
          <w:rFonts w:cs="Arial"/>
          <w:bCs/>
          <w:szCs w:val="22"/>
        </w:rPr>
        <w:t>Ainsi</w:t>
      </w:r>
      <w:r w:rsidRPr="00A73A24">
        <w:rPr>
          <w:rFonts w:cs="Arial"/>
          <w:szCs w:val="22"/>
        </w:rPr>
        <w:t>, le contrat émis par l’assureur sera composé, par ordre de prévalence décroissant, des pièces suivantes :</w:t>
      </w:r>
    </w:p>
    <w:p w14:paraId="2D14E552" w14:textId="77777777" w:rsidR="005D1C33" w:rsidRPr="00A73A24" w:rsidRDefault="005D1C33" w:rsidP="005D1C33">
      <w:pPr>
        <w:keepLines/>
        <w:widowControl w:val="0"/>
        <w:numPr>
          <w:ilvl w:val="0"/>
          <w:numId w:val="28"/>
        </w:numPr>
        <w:tabs>
          <w:tab w:val="left" w:pos="284"/>
        </w:tabs>
        <w:spacing w:before="40"/>
        <w:ind w:left="284" w:hanging="284"/>
        <w:jc w:val="both"/>
        <w:rPr>
          <w:szCs w:val="22"/>
        </w:rPr>
      </w:pPr>
      <w:r w:rsidRPr="00A73A24">
        <w:rPr>
          <w:szCs w:val="22"/>
        </w:rPr>
        <w:t>l’acte d'engagement valant cahier des clauses administratives particulières et ses annexes « attestation compagnie d'assurance » et « convention de gestion »,</w:t>
      </w:r>
    </w:p>
    <w:p w14:paraId="15AE5561" w14:textId="77777777" w:rsidR="005D1C33" w:rsidRPr="00A73A24" w:rsidRDefault="005D1C33" w:rsidP="005D1C33">
      <w:pPr>
        <w:keepLines/>
        <w:widowControl w:val="0"/>
        <w:numPr>
          <w:ilvl w:val="0"/>
          <w:numId w:val="28"/>
        </w:numPr>
        <w:tabs>
          <w:tab w:val="left" w:pos="284"/>
        </w:tabs>
        <w:spacing w:before="40"/>
        <w:ind w:left="284" w:hanging="284"/>
        <w:jc w:val="both"/>
        <w:rPr>
          <w:spacing w:val="-4"/>
          <w:szCs w:val="22"/>
        </w:rPr>
      </w:pPr>
      <w:r w:rsidRPr="00A73A24">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5C0E34DE" w14:textId="77777777" w:rsidR="005D1C33" w:rsidRPr="00A73A24" w:rsidRDefault="005D1C33" w:rsidP="005D1C33">
      <w:pPr>
        <w:keepLines/>
        <w:widowControl w:val="0"/>
        <w:numPr>
          <w:ilvl w:val="0"/>
          <w:numId w:val="28"/>
        </w:numPr>
        <w:tabs>
          <w:tab w:val="left" w:pos="284"/>
        </w:tabs>
        <w:spacing w:before="40"/>
        <w:ind w:left="284" w:hanging="284"/>
        <w:jc w:val="both"/>
        <w:rPr>
          <w:szCs w:val="22"/>
        </w:rPr>
      </w:pPr>
      <w:r w:rsidRPr="00A73A24">
        <w:rPr>
          <w:szCs w:val="22"/>
        </w:rPr>
        <w:t>le cahier des clauses techniques particulières composé des conditions particulières et des conditions générales PROTECTAS.</w:t>
      </w:r>
    </w:p>
    <w:p w14:paraId="5D1B5EBA" w14:textId="3A59E694" w:rsidR="00871DB5" w:rsidRPr="00A73A24" w:rsidRDefault="00D75FF5" w:rsidP="00BD6450">
      <w:pPr>
        <w:pStyle w:val="06-TitreARTICLEAE"/>
        <w:keepLines/>
        <w:rPr>
          <w:caps/>
        </w:rPr>
      </w:pPr>
      <w:r w:rsidRPr="00A73A24">
        <w:rPr>
          <w:caps/>
        </w:rPr>
        <w:t>Engagement sur la situation juridique et fiscale</w:t>
      </w:r>
    </w:p>
    <w:p w14:paraId="7961BEB9" w14:textId="77777777" w:rsidR="002C6972" w:rsidRPr="00A73A24" w:rsidRDefault="002C6972" w:rsidP="002C6972">
      <w:pPr>
        <w:keepLines/>
        <w:widowControl w:val="0"/>
        <w:spacing w:before="240"/>
        <w:jc w:val="both"/>
        <w:rPr>
          <w:rFonts w:ascii="Calibri" w:hAnsi="Calibri"/>
        </w:rPr>
      </w:pPr>
      <w:bookmarkStart w:id="22" w:name="_Hlk29476075"/>
      <w:r w:rsidRPr="00A73A24">
        <w:t>Le candidat retenu s’engage à fournir à l’acheteur, tous les 6 mois à compter de la notification et jusqu’au terme du marché, les documents prévus à l’article D. 8222-5 ou D. 8222-7 ou D. 8254-2 à D. 8254-5 et à l’article R. 1263-12 du Code du travail.</w:t>
      </w:r>
    </w:p>
    <w:p w14:paraId="35DEBFDC" w14:textId="77777777" w:rsidR="002C6972" w:rsidRPr="00A73A24" w:rsidRDefault="002C6972" w:rsidP="002C6972">
      <w:pPr>
        <w:jc w:val="both"/>
      </w:pPr>
      <w:r w:rsidRPr="00A73A24">
        <w:t>L'acheteur pourra résilier le marché aux torts de l'assureur si ce dernier refuse de produire ces pièces, après mise en demeure d'un délai minimum d'un mois.</w:t>
      </w:r>
    </w:p>
    <w:p w14:paraId="3D73301E" w14:textId="77777777" w:rsidR="002C6972" w:rsidRPr="00A73A24" w:rsidRDefault="002C6972" w:rsidP="002C6972">
      <w:pPr>
        <w:keepLines/>
        <w:widowControl w:val="0"/>
        <w:spacing w:before="240"/>
        <w:jc w:val="both"/>
      </w:pPr>
      <w:r w:rsidRPr="00A73A24">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2"/>
      <w:r w:rsidRPr="00A73A24">
        <w:t>le contrat pourra être rompu sans indemnité, aux frais et risques de l'entrepreneur.</w:t>
      </w:r>
    </w:p>
    <w:p w14:paraId="6DAA301C" w14:textId="77777777" w:rsidR="00D75FF5" w:rsidRPr="00A73A24" w:rsidRDefault="00D75FF5" w:rsidP="00D75FF5">
      <w:pPr>
        <w:pStyle w:val="06-TitreARTICLEAE"/>
        <w:keepLines/>
        <w:rPr>
          <w:caps/>
        </w:rPr>
      </w:pPr>
      <w:r w:rsidRPr="00A73A24">
        <w:rPr>
          <w:caps/>
        </w:rPr>
        <w:t>Protection des données à caractère personnel</w:t>
      </w:r>
    </w:p>
    <w:p w14:paraId="3D00840A" w14:textId="77777777" w:rsidR="002625A8" w:rsidRPr="00A73A24" w:rsidRDefault="002625A8" w:rsidP="00BD6450">
      <w:pPr>
        <w:keepLines/>
        <w:widowControl w:val="0"/>
        <w:spacing w:before="240"/>
        <w:jc w:val="both"/>
        <w:rPr>
          <w:szCs w:val="22"/>
        </w:rPr>
      </w:pPr>
      <w:r w:rsidRPr="00A73A24">
        <w:rPr>
          <w:rFonts w:cs="Arial"/>
          <w:iCs/>
          <w:szCs w:val="22"/>
        </w:rPr>
        <w:t xml:space="preserve">Dans le </w:t>
      </w:r>
      <w:r w:rsidRPr="00A73A24">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A73A24" w:rsidRDefault="002625A8" w:rsidP="00BD6450">
      <w:pPr>
        <w:keepLines/>
        <w:widowControl w:val="0"/>
        <w:spacing w:before="240"/>
        <w:jc w:val="both"/>
        <w:rPr>
          <w:szCs w:val="22"/>
        </w:rPr>
      </w:pPr>
      <w:r w:rsidRPr="00A73A24">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A73A24" w:rsidRDefault="002625A8" w:rsidP="00BD6450">
      <w:pPr>
        <w:keepLines/>
        <w:widowControl w:val="0"/>
        <w:spacing w:before="240"/>
        <w:jc w:val="both"/>
        <w:rPr>
          <w:rFonts w:cs="Arial"/>
          <w:iCs/>
          <w:szCs w:val="22"/>
        </w:rPr>
      </w:pPr>
      <w:r w:rsidRPr="00A73A24">
        <w:rPr>
          <w:rFonts w:cs="Arial"/>
          <w:iCs/>
          <w:szCs w:val="22"/>
        </w:rPr>
        <w:t>A cet effet, le titulaire du marché s'engage à :</w:t>
      </w:r>
    </w:p>
    <w:p w14:paraId="6738154C" w14:textId="165151D2" w:rsidR="002625A8" w:rsidRPr="00A73A24" w:rsidRDefault="002625A8" w:rsidP="00A7597B">
      <w:pPr>
        <w:pStyle w:val="Paragraphedeliste"/>
        <w:keepLines/>
        <w:numPr>
          <w:ilvl w:val="0"/>
          <w:numId w:val="5"/>
        </w:numPr>
        <w:tabs>
          <w:tab w:val="left" w:pos="284"/>
        </w:tabs>
        <w:ind w:left="284" w:hanging="284"/>
        <w:contextualSpacing/>
        <w:jc w:val="both"/>
        <w:rPr>
          <w:rFonts w:cs="Arial"/>
          <w:szCs w:val="22"/>
        </w:rPr>
      </w:pPr>
      <w:r w:rsidRPr="00A73A24">
        <w:rPr>
          <w:rFonts w:cs="Arial"/>
          <w:color w:val="000000"/>
          <w:szCs w:val="22"/>
        </w:rPr>
        <w:t>garantir la confidentialité des données à caractère personnel traitées dans le cadre du présent marché</w:t>
      </w:r>
      <w:r w:rsidR="00161B59" w:rsidRPr="00A73A24">
        <w:rPr>
          <w:rFonts w:cs="Arial"/>
          <w:color w:val="000000"/>
          <w:szCs w:val="22"/>
        </w:rPr>
        <w:t>,</w:t>
      </w:r>
    </w:p>
    <w:p w14:paraId="6D95FE11" w14:textId="2515077C" w:rsidR="002625A8" w:rsidRPr="00A73A24" w:rsidRDefault="002625A8" w:rsidP="00A7597B">
      <w:pPr>
        <w:pStyle w:val="Paragraphedeliste"/>
        <w:keepLines/>
        <w:numPr>
          <w:ilvl w:val="0"/>
          <w:numId w:val="5"/>
        </w:numPr>
        <w:tabs>
          <w:tab w:val="left" w:pos="284"/>
        </w:tabs>
        <w:ind w:left="284" w:hanging="284"/>
        <w:contextualSpacing/>
        <w:jc w:val="both"/>
        <w:rPr>
          <w:rFonts w:cs="Arial"/>
          <w:szCs w:val="22"/>
        </w:rPr>
      </w:pPr>
      <w:r w:rsidRPr="00A73A24">
        <w:rPr>
          <w:rFonts w:cs="Arial"/>
          <w:color w:val="000000"/>
          <w:szCs w:val="22"/>
        </w:rPr>
        <w:t>collecter et traiter les données personnelles uniquement  dans la finalité poursuivie par l'exécution du marché ou en exécution d'une obligation légale ou avec l'accord explicite de l'acheteur</w:t>
      </w:r>
      <w:r w:rsidR="00161B59" w:rsidRPr="00A73A24">
        <w:rPr>
          <w:rFonts w:cs="Arial"/>
          <w:color w:val="000000"/>
          <w:szCs w:val="22"/>
        </w:rPr>
        <w:t>,</w:t>
      </w:r>
    </w:p>
    <w:p w14:paraId="2E40BCE0" w14:textId="455396B8" w:rsidR="002625A8" w:rsidRPr="00A73A24" w:rsidRDefault="002625A8" w:rsidP="00A7597B">
      <w:pPr>
        <w:pStyle w:val="Paragraphedeliste"/>
        <w:keepLines/>
        <w:numPr>
          <w:ilvl w:val="0"/>
          <w:numId w:val="5"/>
        </w:numPr>
        <w:tabs>
          <w:tab w:val="left" w:pos="284"/>
        </w:tabs>
        <w:ind w:left="284" w:hanging="284"/>
        <w:contextualSpacing/>
        <w:jc w:val="both"/>
        <w:rPr>
          <w:rFonts w:cs="Arial"/>
          <w:szCs w:val="22"/>
        </w:rPr>
      </w:pPr>
      <w:r w:rsidRPr="00A73A24">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161B59" w:rsidRPr="00A73A24">
        <w:rPr>
          <w:rFonts w:cs="Arial"/>
          <w:color w:val="000000"/>
          <w:szCs w:val="22"/>
        </w:rPr>
        <w:t>,</w:t>
      </w:r>
    </w:p>
    <w:p w14:paraId="049AAA08" w14:textId="77777777" w:rsidR="002625A8" w:rsidRPr="00A73A24" w:rsidRDefault="002625A8" w:rsidP="00A7597B">
      <w:pPr>
        <w:pStyle w:val="Paragraphedeliste"/>
        <w:keepLines/>
        <w:numPr>
          <w:ilvl w:val="0"/>
          <w:numId w:val="5"/>
        </w:numPr>
        <w:tabs>
          <w:tab w:val="left" w:pos="284"/>
        </w:tabs>
        <w:ind w:left="284" w:hanging="284"/>
        <w:contextualSpacing/>
        <w:jc w:val="both"/>
        <w:rPr>
          <w:rFonts w:cs="Arial"/>
          <w:szCs w:val="22"/>
        </w:rPr>
      </w:pPr>
      <w:r w:rsidRPr="00A73A24">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A73A24" w:rsidRDefault="002625A8" w:rsidP="00BD6450">
      <w:pPr>
        <w:keepLines/>
        <w:widowControl w:val="0"/>
        <w:spacing w:before="240"/>
        <w:jc w:val="both"/>
        <w:rPr>
          <w:rFonts w:cs="Arial"/>
          <w:iCs/>
          <w:szCs w:val="22"/>
        </w:rPr>
      </w:pPr>
      <w:r w:rsidRPr="00A73A24">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A73A24">
        <w:rPr>
          <w:szCs w:val="22"/>
        </w:rPr>
        <w:t>des</w:t>
      </w:r>
      <w:r w:rsidRPr="00A73A24">
        <w:rPr>
          <w:rFonts w:cs="Arial"/>
          <w:iCs/>
          <w:szCs w:val="22"/>
        </w:rPr>
        <w:t xml:space="preserve"> données, il devra immédiatement l’en informer.</w:t>
      </w:r>
    </w:p>
    <w:p w14:paraId="7737F763" w14:textId="77777777" w:rsidR="00FA19D5" w:rsidRPr="00A73A24" w:rsidRDefault="00FA19D5" w:rsidP="00BD6450">
      <w:pPr>
        <w:keepLines/>
        <w:widowControl w:val="0"/>
        <w:spacing w:before="240"/>
        <w:jc w:val="both"/>
        <w:rPr>
          <w:rFonts w:cs="Arial"/>
          <w:iCs/>
          <w:szCs w:val="22"/>
        </w:rPr>
      </w:pPr>
      <w:r w:rsidRPr="00A73A24">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A73A24" w:rsidRDefault="00FA19D5" w:rsidP="006210B4">
      <w:pPr>
        <w:keepLines/>
        <w:widowControl w:val="0"/>
        <w:spacing w:before="240"/>
        <w:jc w:val="both"/>
        <w:rPr>
          <w:rFonts w:cs="Arial"/>
          <w:iCs/>
          <w:szCs w:val="22"/>
        </w:rPr>
      </w:pPr>
      <w:r w:rsidRPr="00A73A24">
        <w:rPr>
          <w:rFonts w:cs="Arial"/>
          <w:iCs/>
          <w:szCs w:val="22"/>
        </w:rPr>
        <w:t>Le titulaire du marché devra également :</w:t>
      </w:r>
    </w:p>
    <w:p w14:paraId="193948C1" w14:textId="6C226740" w:rsidR="00FA19D5" w:rsidRPr="00A73A24" w:rsidRDefault="00FA19D5" w:rsidP="00A7597B">
      <w:pPr>
        <w:pStyle w:val="Paragraphedeliste"/>
        <w:keepLines/>
        <w:numPr>
          <w:ilvl w:val="0"/>
          <w:numId w:val="5"/>
        </w:numPr>
        <w:tabs>
          <w:tab w:val="left" w:pos="284"/>
        </w:tabs>
        <w:ind w:left="284" w:hanging="284"/>
        <w:contextualSpacing/>
        <w:jc w:val="both"/>
        <w:rPr>
          <w:rFonts w:cs="Arial"/>
          <w:color w:val="000000"/>
          <w:szCs w:val="22"/>
        </w:rPr>
      </w:pPr>
      <w:r w:rsidRPr="00A73A24">
        <w:rPr>
          <w:rFonts w:cs="Arial"/>
          <w:color w:val="000000"/>
          <w:szCs w:val="22"/>
        </w:rPr>
        <w:t>mettre à disposition de l'acheteur, à sa demande, la documentation nécessaire pour démontrer le respect de toutes les obligations imposées par le RGPD</w:t>
      </w:r>
      <w:r w:rsidR="00161B59" w:rsidRPr="00A73A24">
        <w:rPr>
          <w:rFonts w:cs="Arial"/>
          <w:color w:val="000000"/>
          <w:szCs w:val="22"/>
        </w:rPr>
        <w:t>,</w:t>
      </w:r>
    </w:p>
    <w:p w14:paraId="45A8C498" w14:textId="77777777" w:rsidR="00FA19D5" w:rsidRPr="00A73A24" w:rsidRDefault="00FA19D5" w:rsidP="00A7597B">
      <w:pPr>
        <w:pStyle w:val="Paragraphedeliste"/>
        <w:keepLines/>
        <w:numPr>
          <w:ilvl w:val="0"/>
          <w:numId w:val="5"/>
        </w:numPr>
        <w:tabs>
          <w:tab w:val="left" w:pos="284"/>
        </w:tabs>
        <w:ind w:left="284" w:hanging="284"/>
        <w:contextualSpacing/>
        <w:jc w:val="both"/>
        <w:rPr>
          <w:rFonts w:cs="Arial"/>
          <w:color w:val="000000"/>
          <w:szCs w:val="22"/>
        </w:rPr>
      </w:pPr>
      <w:r w:rsidRPr="00A73A24">
        <w:rPr>
          <w:rFonts w:cs="Arial"/>
          <w:color w:val="000000"/>
          <w:szCs w:val="22"/>
        </w:rPr>
        <w:t>communiquer à l'acheteur le nom et les coordonnées de son délégué à la protection des données s'il en a désigné un en application de l'article 37 du RGPD.</w:t>
      </w:r>
    </w:p>
    <w:p w14:paraId="6B1D956E" w14:textId="68254BF2" w:rsidR="00D06A2A" w:rsidRPr="00A73A24" w:rsidRDefault="00D75FF5" w:rsidP="00F578BB">
      <w:pPr>
        <w:pStyle w:val="06-TitreARTICLEAE"/>
        <w:keepLines/>
        <w:ind w:left="357" w:hanging="357"/>
        <w:rPr>
          <w:caps/>
        </w:rPr>
      </w:pPr>
      <w:r w:rsidRPr="00A73A24">
        <w:rPr>
          <w:caps/>
        </w:rPr>
        <w:t>Engagement du candidat</w:t>
      </w:r>
    </w:p>
    <w:p w14:paraId="5DAEB66F" w14:textId="77777777" w:rsidR="00745338" w:rsidRPr="00A73A24" w:rsidRDefault="00745338" w:rsidP="00F578BB">
      <w:pPr>
        <w:keepLines/>
        <w:widowControl w:val="0"/>
        <w:spacing w:before="240"/>
        <w:rPr>
          <w:szCs w:val="18"/>
        </w:rPr>
      </w:pPr>
      <w:r w:rsidRPr="00A73A24">
        <w:rPr>
          <w:szCs w:val="18"/>
        </w:rPr>
        <w:t>Fait en un seul original,</w:t>
      </w:r>
    </w:p>
    <w:p w14:paraId="1299A003" w14:textId="77777777" w:rsidR="00745338" w:rsidRPr="00A73A24" w:rsidRDefault="00745338" w:rsidP="00745338">
      <w:pPr>
        <w:keepLines/>
        <w:widowControl w:val="0"/>
        <w:tabs>
          <w:tab w:val="right" w:leader="dot" w:pos="4395"/>
          <w:tab w:val="left" w:pos="5245"/>
        </w:tabs>
        <w:spacing w:before="240"/>
        <w:ind w:left="992"/>
        <w:rPr>
          <w:szCs w:val="18"/>
        </w:rPr>
      </w:pPr>
      <w:r w:rsidRPr="00A73A24">
        <w:rPr>
          <w:szCs w:val="18"/>
        </w:rPr>
        <w:t xml:space="preserve">A </w:t>
      </w:r>
      <w:r w:rsidRPr="00A73A24">
        <w:rPr>
          <w:szCs w:val="18"/>
        </w:rPr>
        <w:tab/>
        <w:t xml:space="preserve">, </w:t>
      </w:r>
      <w:r w:rsidRPr="00A73A24">
        <w:rPr>
          <w:szCs w:val="18"/>
        </w:rPr>
        <w:tab/>
        <w:t>le ...... / ...... / ......</w:t>
      </w:r>
    </w:p>
    <w:p w14:paraId="109873D0" w14:textId="77777777" w:rsidR="0084564A" w:rsidRPr="00A73A24" w:rsidRDefault="0084564A" w:rsidP="002D5AD3">
      <w:pPr>
        <w:pStyle w:val="Corpsdetexte3"/>
        <w:keepLines/>
        <w:spacing w:before="240"/>
        <w:rPr>
          <w:sz w:val="22"/>
          <w:szCs w:val="22"/>
        </w:rPr>
      </w:pPr>
      <w:r w:rsidRPr="00A73A24">
        <w:rPr>
          <w:sz w:val="22"/>
          <w:szCs w:val="22"/>
        </w:rPr>
        <w:t>Signature du candidat</w:t>
      </w:r>
    </w:p>
    <w:p w14:paraId="439FBC24" w14:textId="4FFD12E9" w:rsidR="0084564A" w:rsidRPr="00A73A24" w:rsidRDefault="0084564A" w:rsidP="00DB3CB5">
      <w:pPr>
        <w:keepLines/>
        <w:widowControl w:val="0"/>
        <w:tabs>
          <w:tab w:val="right" w:leader="dot" w:pos="3969"/>
          <w:tab w:val="left" w:pos="5245"/>
        </w:tabs>
        <w:spacing w:after="480"/>
        <w:rPr>
          <w:szCs w:val="18"/>
        </w:rPr>
      </w:pPr>
      <w:r w:rsidRPr="00A73A24">
        <w:rPr>
          <w:szCs w:val="18"/>
        </w:rPr>
        <w:t>(</w:t>
      </w:r>
      <w:r w:rsidR="00C81A09" w:rsidRPr="00A73A24">
        <w:rPr>
          <w:szCs w:val="18"/>
        </w:rPr>
        <w:t>Précédée</w:t>
      </w:r>
      <w:r w:rsidRPr="00A73A24">
        <w:rPr>
          <w:szCs w:val="18"/>
        </w:rPr>
        <w:t xml:space="preserve"> de la mention </w:t>
      </w:r>
      <w:r w:rsidR="00496B32" w:rsidRPr="00A73A24">
        <w:rPr>
          <w:szCs w:val="18"/>
        </w:rPr>
        <w:t>« </w:t>
      </w:r>
      <w:r w:rsidRPr="00A73A24">
        <w:rPr>
          <w:szCs w:val="18"/>
        </w:rPr>
        <w:t>lu et approuvé</w:t>
      </w:r>
      <w:r w:rsidR="00496B32" w:rsidRPr="00A73A24">
        <w:rPr>
          <w:szCs w:val="18"/>
        </w:rPr>
        <w:t> »</w:t>
      </w:r>
      <w:r w:rsidR="00C81A09" w:rsidRPr="00A73A24">
        <w:rPr>
          <w:szCs w:val="18"/>
        </w:rPr>
        <w:t>)</w:t>
      </w:r>
    </w:p>
    <w:p w14:paraId="6B1110CA" w14:textId="77777777" w:rsidR="0084564A" w:rsidRPr="00A73A24" w:rsidRDefault="0084564A" w:rsidP="006210B4">
      <w:pPr>
        <w:keepLines/>
        <w:widowControl w:val="0"/>
        <w:tabs>
          <w:tab w:val="right" w:leader="dot" w:pos="3969"/>
          <w:tab w:val="left" w:pos="5245"/>
        </w:tabs>
        <w:spacing w:before="480"/>
        <w:rPr>
          <w:szCs w:val="18"/>
        </w:rPr>
      </w:pPr>
      <w:r w:rsidRPr="00A73A24">
        <w:rPr>
          <w:szCs w:val="18"/>
        </w:rPr>
        <w:t>Cachet commercial</w:t>
      </w:r>
    </w:p>
    <w:p w14:paraId="090DF9C2" w14:textId="531A5D7F" w:rsidR="0084564A" w:rsidRPr="00A73A24" w:rsidRDefault="0084564A" w:rsidP="006210B4">
      <w:pPr>
        <w:keepLines/>
        <w:widowControl w:val="0"/>
        <w:tabs>
          <w:tab w:val="right" w:leader="dot" w:pos="3969"/>
          <w:tab w:val="left" w:pos="5245"/>
        </w:tabs>
        <w:spacing w:before="720"/>
        <w:jc w:val="both"/>
        <w:rPr>
          <w:b/>
          <w:bCs/>
          <w:i/>
          <w:iCs/>
          <w:sz w:val="20"/>
        </w:rPr>
      </w:pPr>
      <w:r w:rsidRPr="00A73A24">
        <w:rPr>
          <w:b/>
          <w:bCs/>
          <w:i/>
          <w:iCs/>
          <w:sz w:val="20"/>
        </w:rPr>
        <w:t>En cas de groupement, la signature du mandataire engage tous les membres du groupement</w:t>
      </w:r>
      <w:r w:rsidR="00496B32" w:rsidRPr="00A73A24">
        <w:rPr>
          <w:b/>
          <w:bCs/>
          <w:i/>
          <w:iCs/>
          <w:sz w:val="20"/>
        </w:rPr>
        <w:t>.</w:t>
      </w:r>
    </w:p>
    <w:p w14:paraId="618FBDAB" w14:textId="77777777" w:rsidR="00F578BB" w:rsidRPr="00A73A24" w:rsidRDefault="00F578BB" w:rsidP="00F578BB">
      <w:pPr>
        <w:pStyle w:val="06-TitreARTICLEAE"/>
        <w:keepLines/>
        <w:rPr>
          <w:caps/>
        </w:rPr>
      </w:pPr>
      <w:bookmarkStart w:id="23" w:name="_Hlk29476873"/>
      <w:bookmarkStart w:id="24" w:name="_Hlk29475646"/>
      <w:r w:rsidRPr="00A73A24">
        <w:rPr>
          <w:caps/>
        </w:rPr>
        <w:t>Identification de l'acheteur</w:t>
      </w:r>
    </w:p>
    <w:bookmarkEnd w:id="23"/>
    <w:bookmarkEnd w:id="24"/>
    <w:p w14:paraId="626C2C66" w14:textId="77777777" w:rsidR="00F578BB" w:rsidRPr="00A73A24" w:rsidRDefault="00F578BB" w:rsidP="00F578BB">
      <w:pPr>
        <w:keepLines/>
        <w:widowControl w:val="0"/>
        <w:spacing w:before="240" w:after="240"/>
        <w:jc w:val="both"/>
        <w:rPr>
          <w:b/>
          <w:bCs/>
          <w:color w:val="436E91"/>
          <w:szCs w:val="22"/>
        </w:rPr>
      </w:pPr>
      <w:r w:rsidRPr="00A73A24">
        <w:rPr>
          <w:b/>
          <w:bCs/>
          <w:color w:val="436E91"/>
          <w:szCs w:val="22"/>
          <w:u w:val="single"/>
        </w:rPr>
        <w:t>Le pouvoir adjudicateur</w:t>
      </w:r>
      <w:r w:rsidRPr="00A73A24">
        <w:rPr>
          <w:b/>
          <w:bCs/>
          <w:color w:val="436E91"/>
          <w:szCs w:val="22"/>
        </w:rPr>
        <w:t xml:space="preserve"> </w:t>
      </w:r>
    </w:p>
    <w:p w14:paraId="6AF038BE" w14:textId="22E23E9E" w:rsidR="00F578BB" w:rsidRPr="00A73A24" w:rsidRDefault="00DB3CB5" w:rsidP="00F578BB">
      <w:pPr>
        <w:keepLines/>
        <w:widowControl w:val="0"/>
        <w:jc w:val="both"/>
        <w:rPr>
          <w:bCs/>
          <w:szCs w:val="22"/>
        </w:rPr>
      </w:pPr>
      <w:r w:rsidRPr="00A73A24">
        <w:rPr>
          <w:bCs/>
          <w:szCs w:val="22"/>
        </w:rPr>
        <w:t>Université de Guyane</w:t>
      </w:r>
    </w:p>
    <w:p w14:paraId="078518FA" w14:textId="77777777" w:rsidR="0051177D" w:rsidRPr="00A73A24" w:rsidRDefault="00F578BB" w:rsidP="00F578BB">
      <w:pPr>
        <w:keepLines/>
        <w:widowControl w:val="0"/>
        <w:spacing w:before="480" w:after="240"/>
        <w:jc w:val="both"/>
        <w:rPr>
          <w:b/>
          <w:bCs/>
          <w:color w:val="436E91"/>
          <w:szCs w:val="22"/>
        </w:rPr>
      </w:pPr>
      <w:r w:rsidRPr="00A73A24">
        <w:rPr>
          <w:b/>
          <w:bCs/>
          <w:color w:val="436E91"/>
          <w:szCs w:val="22"/>
          <w:u w:val="single"/>
        </w:rPr>
        <w:t>La personne habilitée à signer le marché</w:t>
      </w:r>
    </w:p>
    <w:p w14:paraId="21477EE2" w14:textId="1E893465" w:rsidR="00F578BB" w:rsidRPr="00A73A24" w:rsidRDefault="00F578BB" w:rsidP="00DB3CB5">
      <w:pPr>
        <w:keepLines/>
        <w:widowControl w:val="0"/>
        <w:numPr>
          <w:ilvl w:val="12"/>
          <w:numId w:val="0"/>
        </w:numPr>
        <w:jc w:val="both"/>
        <w:rPr>
          <w:szCs w:val="22"/>
        </w:rPr>
      </w:pPr>
      <w:r w:rsidRPr="00A73A24">
        <w:rPr>
          <w:szCs w:val="22"/>
        </w:rPr>
        <w:t>Le président de l’</w:t>
      </w:r>
      <w:r w:rsidR="00DB3CB5" w:rsidRPr="00A73A24">
        <w:rPr>
          <w:szCs w:val="22"/>
        </w:rPr>
        <w:t>Université de Guyane</w:t>
      </w:r>
      <w:r w:rsidRPr="00A73A24">
        <w:rPr>
          <w:szCs w:val="22"/>
        </w:rPr>
        <w:t>,</w:t>
      </w:r>
      <w:r w:rsidR="00DB3CB5" w:rsidRPr="00A73A24">
        <w:rPr>
          <w:szCs w:val="22"/>
        </w:rPr>
        <w:t xml:space="preserve"> </w:t>
      </w:r>
      <w:r w:rsidRPr="00A73A24">
        <w:rPr>
          <w:szCs w:val="22"/>
        </w:rPr>
        <w:t>autorisé en application de la délibération n°</w:t>
      </w:r>
      <w:r w:rsidR="00AC785C">
        <w:rPr>
          <w:szCs w:val="22"/>
        </w:rPr>
        <w:t> </w:t>
      </w:r>
      <w:r w:rsidRPr="00A73A24">
        <w:rPr>
          <w:szCs w:val="22"/>
        </w:rPr>
        <w:t>............................... du .............................. lui donnant délégation pour signature du présent marché.</w:t>
      </w:r>
    </w:p>
    <w:p w14:paraId="0D0D8CC9" w14:textId="77777777" w:rsidR="0051177D" w:rsidRPr="00A73A24" w:rsidRDefault="00F578BB" w:rsidP="00F578BB">
      <w:pPr>
        <w:keepLines/>
        <w:widowControl w:val="0"/>
        <w:spacing w:before="480" w:after="240"/>
        <w:jc w:val="both"/>
        <w:rPr>
          <w:b/>
          <w:bCs/>
          <w:color w:val="436E91"/>
          <w:szCs w:val="22"/>
        </w:rPr>
      </w:pPr>
      <w:r w:rsidRPr="00A73A24">
        <w:rPr>
          <w:b/>
          <w:bCs/>
          <w:color w:val="436E91"/>
          <w:szCs w:val="22"/>
          <w:u w:val="single"/>
        </w:rPr>
        <w:t>L'ordonnateur</w:t>
      </w:r>
    </w:p>
    <w:p w14:paraId="0B34B4A7" w14:textId="24DF5CA7" w:rsidR="0051177D" w:rsidRPr="00A73A24" w:rsidRDefault="00F578BB" w:rsidP="00F578BB">
      <w:pPr>
        <w:keepLines/>
        <w:widowControl w:val="0"/>
        <w:numPr>
          <w:ilvl w:val="12"/>
          <w:numId w:val="0"/>
        </w:numPr>
        <w:jc w:val="both"/>
        <w:rPr>
          <w:szCs w:val="22"/>
        </w:rPr>
      </w:pPr>
      <w:r w:rsidRPr="00A73A24">
        <w:rPr>
          <w:szCs w:val="22"/>
        </w:rPr>
        <w:t>Le président de l’</w:t>
      </w:r>
      <w:r w:rsidR="00DB3CB5" w:rsidRPr="00A73A24">
        <w:rPr>
          <w:szCs w:val="22"/>
        </w:rPr>
        <w:t>Université de Guyane</w:t>
      </w:r>
      <w:r w:rsidRPr="00A73A24">
        <w:rPr>
          <w:szCs w:val="22"/>
        </w:rPr>
        <w:t>,</w:t>
      </w:r>
    </w:p>
    <w:p w14:paraId="1520A6AA" w14:textId="6256DDEA" w:rsidR="0051177D" w:rsidRPr="00A73A24" w:rsidRDefault="00F578BB" w:rsidP="00F578BB">
      <w:pPr>
        <w:keepLines/>
        <w:widowControl w:val="0"/>
        <w:spacing w:before="480" w:after="240"/>
        <w:jc w:val="both"/>
        <w:rPr>
          <w:b/>
          <w:bCs/>
          <w:color w:val="436E91"/>
          <w:szCs w:val="22"/>
        </w:rPr>
      </w:pPr>
      <w:r w:rsidRPr="00A73A24">
        <w:rPr>
          <w:b/>
          <w:bCs/>
          <w:color w:val="436E91"/>
          <w:szCs w:val="22"/>
          <w:u w:val="single"/>
        </w:rPr>
        <w:t>Le comptable public assignataire des paiements</w:t>
      </w:r>
    </w:p>
    <w:p w14:paraId="2FDDB4C2" w14:textId="6300652E" w:rsidR="0051177D" w:rsidRPr="00A73A24" w:rsidRDefault="00F578BB" w:rsidP="00F578BB">
      <w:pPr>
        <w:keepLines/>
        <w:widowControl w:val="0"/>
        <w:jc w:val="both"/>
        <w:rPr>
          <w:szCs w:val="22"/>
        </w:rPr>
      </w:pPr>
      <w:r w:rsidRPr="00A73A24">
        <w:rPr>
          <w:szCs w:val="22"/>
        </w:rPr>
        <w:t>Le payeur de l’</w:t>
      </w:r>
      <w:r w:rsidR="00DB3CB5" w:rsidRPr="00A73A24">
        <w:rPr>
          <w:szCs w:val="22"/>
        </w:rPr>
        <w:t>Université de Guyane</w:t>
      </w:r>
    </w:p>
    <w:p w14:paraId="49561AA0" w14:textId="20A688E0" w:rsidR="00D859B0" w:rsidRPr="00A73A24" w:rsidRDefault="00D859B0" w:rsidP="00F578BB">
      <w:pPr>
        <w:pStyle w:val="06-TitreARTICLEAE"/>
        <w:keepLines/>
        <w:rPr>
          <w:caps/>
        </w:rPr>
      </w:pPr>
      <w:r w:rsidRPr="00A73A24">
        <w:rPr>
          <w:caps/>
        </w:rPr>
        <w:t>Acceptation de l'offre par le pouvoir adjudicateur</w:t>
      </w:r>
    </w:p>
    <w:p w14:paraId="7E6E97AF" w14:textId="0EF6E610" w:rsidR="00D06A2A" w:rsidRPr="00A73A24" w:rsidRDefault="00D06A2A" w:rsidP="0075402E">
      <w:pPr>
        <w:keepLines/>
        <w:widowControl w:val="0"/>
        <w:spacing w:before="240" w:after="240"/>
        <w:rPr>
          <w:szCs w:val="18"/>
        </w:rPr>
      </w:pPr>
      <w:r w:rsidRPr="00A73A24">
        <w:rPr>
          <w:szCs w:val="18"/>
        </w:rPr>
        <w:t>Est acceptée la présente offre pour valoir acte d'engagement,</w:t>
      </w: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BF3CB7" w:rsidRPr="00A73A24" w14:paraId="651E5B62" w14:textId="77777777" w:rsidTr="00BF3CB7">
        <w:tc>
          <w:tcPr>
            <w:tcW w:w="9048" w:type="dxa"/>
          </w:tcPr>
          <w:p w14:paraId="414709F1" w14:textId="6BFE6E0D" w:rsidR="00BF3CB7" w:rsidRPr="00A73A24" w:rsidRDefault="00BF3CB7" w:rsidP="00CB5653">
            <w:pPr>
              <w:widowControl w:val="0"/>
              <w:numPr>
                <w:ilvl w:val="0"/>
                <w:numId w:val="6"/>
              </w:numPr>
              <w:tabs>
                <w:tab w:val="left" w:pos="453"/>
              </w:tabs>
              <w:spacing w:before="40" w:after="40"/>
              <w:ind w:left="448" w:hanging="357"/>
              <w:rPr>
                <w:szCs w:val="22"/>
              </w:rPr>
            </w:pPr>
            <w:bookmarkStart w:id="25" w:name="_Hlk29550435"/>
            <w:r w:rsidRPr="00A73A24">
              <w:rPr>
                <w:szCs w:val="22"/>
              </w:rPr>
              <w:t xml:space="preserve">Selon l'offre de base - Assurance automobile et la formule de franchise </w:t>
            </w:r>
          </w:p>
          <w:p w14:paraId="2B2E2C2A" w14:textId="77777777" w:rsidR="00BF3CB7" w:rsidRPr="00A73A24" w:rsidRDefault="00BF3CB7" w:rsidP="00CB5653">
            <w:pPr>
              <w:widowControl w:val="0"/>
              <w:numPr>
                <w:ilvl w:val="0"/>
                <w:numId w:val="6"/>
              </w:numPr>
              <w:tabs>
                <w:tab w:val="left" w:pos="739"/>
              </w:tabs>
              <w:spacing w:before="40" w:after="40"/>
              <w:ind w:left="454" w:firstLine="0"/>
              <w:rPr>
                <w:sz w:val="12"/>
                <w:szCs w:val="22"/>
                <w:u w:val="single"/>
              </w:rPr>
            </w:pPr>
            <w:r w:rsidRPr="00A73A24">
              <w:rPr>
                <w:szCs w:val="22"/>
              </w:rPr>
              <w:t>n° 1</w:t>
            </w:r>
          </w:p>
          <w:p w14:paraId="0BD77E8B" w14:textId="0F3A2F80" w:rsidR="00BF3CB7" w:rsidRPr="00A73A24" w:rsidRDefault="00BF3CB7" w:rsidP="00CB5653">
            <w:pPr>
              <w:widowControl w:val="0"/>
              <w:numPr>
                <w:ilvl w:val="0"/>
                <w:numId w:val="6"/>
              </w:numPr>
              <w:tabs>
                <w:tab w:val="left" w:pos="739"/>
              </w:tabs>
              <w:spacing w:before="40" w:after="40"/>
              <w:ind w:left="454" w:firstLine="0"/>
              <w:rPr>
                <w:sz w:val="12"/>
                <w:szCs w:val="22"/>
                <w:u w:val="single"/>
              </w:rPr>
            </w:pPr>
            <w:r w:rsidRPr="00A73A24">
              <w:rPr>
                <w:szCs w:val="22"/>
              </w:rPr>
              <w:t>n° 2</w:t>
            </w:r>
          </w:p>
        </w:tc>
      </w:tr>
      <w:bookmarkEnd w:id="25"/>
    </w:tbl>
    <w:p w14:paraId="5D22B730" w14:textId="77777777" w:rsidR="00BF3CB7" w:rsidRPr="00A73A24" w:rsidRDefault="00BF3CB7" w:rsidP="00CB5653">
      <w:pPr>
        <w:widowControl w:val="0"/>
        <w:spacing w:before="40" w:after="40"/>
        <w:jc w:val="both"/>
        <w:rPr>
          <w:szCs w:val="22"/>
        </w:rPr>
      </w:pP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BF3CB7" w:rsidRPr="00A73A24" w14:paraId="16734317" w14:textId="77777777" w:rsidTr="00AC785C">
        <w:trPr>
          <w:trHeight w:val="510"/>
        </w:trPr>
        <w:tc>
          <w:tcPr>
            <w:tcW w:w="9048" w:type="dxa"/>
            <w:vAlign w:val="center"/>
          </w:tcPr>
          <w:p w14:paraId="437C6674" w14:textId="77A1E444" w:rsidR="00BF3CB7" w:rsidRPr="00A73A24" w:rsidRDefault="00AA7781" w:rsidP="00AC785C">
            <w:pPr>
              <w:widowControl w:val="0"/>
              <w:numPr>
                <w:ilvl w:val="0"/>
                <w:numId w:val="6"/>
              </w:numPr>
              <w:tabs>
                <w:tab w:val="left" w:pos="453"/>
              </w:tabs>
              <w:spacing w:before="40" w:after="40"/>
              <w:ind w:left="448" w:hanging="357"/>
              <w:rPr>
                <w:szCs w:val="22"/>
                <w:u w:val="single"/>
              </w:rPr>
            </w:pPr>
            <w:r w:rsidRPr="00A73A24">
              <w:rPr>
                <w:szCs w:val="22"/>
              </w:rPr>
              <w:t>a</w:t>
            </w:r>
            <w:r w:rsidR="00BF3CB7" w:rsidRPr="00A73A24">
              <w:rPr>
                <w:szCs w:val="22"/>
              </w:rPr>
              <w:t>vec la prestation supplémentaire éventuelle n°</w:t>
            </w:r>
            <w:r w:rsidR="00F101CC" w:rsidRPr="00A73A24">
              <w:rPr>
                <w:szCs w:val="22"/>
              </w:rPr>
              <w:t> </w:t>
            </w:r>
            <w:r w:rsidR="00A73A24" w:rsidRPr="00A73A24">
              <w:rPr>
                <w:szCs w:val="22"/>
              </w:rPr>
              <w:t>1</w:t>
            </w:r>
            <w:r w:rsidR="00BF3CB7" w:rsidRPr="00A73A24">
              <w:rPr>
                <w:szCs w:val="22"/>
              </w:rPr>
              <w:t>- Assurance « auto-mission »</w:t>
            </w:r>
          </w:p>
        </w:tc>
      </w:tr>
    </w:tbl>
    <w:p w14:paraId="56FE5B25" w14:textId="77777777" w:rsidR="00D96762" w:rsidRPr="00A73A24" w:rsidRDefault="00D96762" w:rsidP="00D96762">
      <w:pPr>
        <w:keepLines/>
        <w:widowControl w:val="0"/>
        <w:tabs>
          <w:tab w:val="right" w:leader="dot" w:pos="4395"/>
          <w:tab w:val="left" w:pos="5245"/>
        </w:tabs>
        <w:spacing w:before="400"/>
        <w:ind w:left="992"/>
        <w:rPr>
          <w:szCs w:val="18"/>
        </w:rPr>
      </w:pPr>
      <w:bookmarkStart w:id="26" w:name="_Hlk93139935"/>
      <w:r w:rsidRPr="00A73A24">
        <w:rPr>
          <w:szCs w:val="18"/>
        </w:rPr>
        <w:t xml:space="preserve">A </w:t>
      </w:r>
      <w:r w:rsidRPr="00A73A24">
        <w:rPr>
          <w:szCs w:val="18"/>
        </w:rPr>
        <w:tab/>
        <w:t xml:space="preserve">, </w:t>
      </w:r>
      <w:r w:rsidRPr="00A73A24">
        <w:rPr>
          <w:szCs w:val="18"/>
        </w:rPr>
        <w:tab/>
        <w:t>le ...... / ...... / ......</w:t>
      </w:r>
    </w:p>
    <w:bookmarkEnd w:id="26"/>
    <w:p w14:paraId="3BEDCA67" w14:textId="77777777" w:rsidR="00B32A4C" w:rsidRPr="00A73A24" w:rsidRDefault="00990618" w:rsidP="00AC785C">
      <w:pPr>
        <w:pStyle w:val="Corpsdetexte3"/>
        <w:keepLines/>
        <w:spacing w:before="1200" w:after="360"/>
        <w:rPr>
          <w:sz w:val="22"/>
          <w:szCs w:val="22"/>
        </w:rPr>
      </w:pPr>
      <w:r w:rsidRPr="00A73A24">
        <w:rPr>
          <w:sz w:val="22"/>
          <w:szCs w:val="22"/>
        </w:rPr>
        <w:t>Signature du</w:t>
      </w:r>
      <w:r w:rsidR="00B32A4C" w:rsidRPr="00A73A24">
        <w:rPr>
          <w:sz w:val="22"/>
          <w:szCs w:val="22"/>
        </w:rPr>
        <w:t xml:space="preserve"> représentant du pouvoir adjudicateur,</w:t>
      </w:r>
    </w:p>
    <w:p w14:paraId="2133C658" w14:textId="77777777" w:rsidR="00D96762" w:rsidRPr="00A73A24" w:rsidRDefault="00D96762" w:rsidP="00D96762">
      <w:pPr>
        <w:pStyle w:val="Corpsdetexte3"/>
        <w:keepLines/>
        <w:spacing w:before="960" w:after="480"/>
        <w:rPr>
          <w:sz w:val="22"/>
          <w:szCs w:val="22"/>
        </w:rPr>
      </w:pPr>
      <w:r w:rsidRPr="00A73A24">
        <w:rPr>
          <w:sz w:val="22"/>
          <w:szCs w:val="22"/>
        </w:rPr>
        <w:t>Le pouvoir adjudicateur certifie que le présent marché a été transmis au représentant de l'Etat le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rsidRPr="00A73A24" w14:paraId="1563A0B7" w14:textId="77777777" w:rsidTr="002D5AD3">
        <w:tc>
          <w:tcPr>
            <w:tcW w:w="9025" w:type="dxa"/>
          </w:tcPr>
          <w:p w14:paraId="70D779AC" w14:textId="70335D38" w:rsidR="00B82D76" w:rsidRPr="00A73A24" w:rsidRDefault="00B82D76" w:rsidP="002D5AD3">
            <w:pPr>
              <w:keepLines/>
              <w:widowControl w:val="0"/>
              <w:spacing w:before="240" w:after="240"/>
              <w:jc w:val="center"/>
              <w:rPr>
                <w:sz w:val="24"/>
              </w:rPr>
            </w:pPr>
            <w:r w:rsidRPr="00A73A24">
              <w:rPr>
                <w:b/>
                <w:sz w:val="24"/>
              </w:rPr>
              <w:t xml:space="preserve">Date d'effet du marché : </w:t>
            </w:r>
            <w:r w:rsidR="00D2557F" w:rsidRPr="00A73A24">
              <w:rPr>
                <w:b/>
                <w:sz w:val="24"/>
              </w:rPr>
              <w:t>01</w:t>
            </w:r>
            <w:r w:rsidR="00DC50FA" w:rsidRPr="00A73A24">
              <w:rPr>
                <w:b/>
                <w:sz w:val="24"/>
              </w:rPr>
              <w:t>/</w:t>
            </w:r>
            <w:r w:rsidR="00D2557F" w:rsidRPr="00A73A24">
              <w:rPr>
                <w:b/>
                <w:sz w:val="24"/>
              </w:rPr>
              <w:t>01</w:t>
            </w:r>
            <w:r w:rsidR="00DC50FA" w:rsidRPr="00A73A24">
              <w:rPr>
                <w:b/>
                <w:sz w:val="24"/>
              </w:rPr>
              <w:t>/20</w:t>
            </w:r>
            <w:r w:rsidR="00D2557F" w:rsidRPr="00A73A24">
              <w:rPr>
                <w:b/>
                <w:sz w:val="24"/>
              </w:rPr>
              <w:t>2</w:t>
            </w:r>
            <w:r w:rsidR="00B9729B" w:rsidRPr="00A73A24">
              <w:rPr>
                <w:b/>
                <w:sz w:val="24"/>
              </w:rPr>
              <w:t>6</w:t>
            </w:r>
          </w:p>
        </w:tc>
      </w:tr>
    </w:tbl>
    <w:p w14:paraId="2A194F3E" w14:textId="77777777" w:rsidR="00D06A2A" w:rsidRPr="00A73A24" w:rsidRDefault="00D06A2A" w:rsidP="00BD6450">
      <w:pPr>
        <w:keepLines/>
        <w:widowControl w:val="0"/>
        <w:rPr>
          <w:szCs w:val="22"/>
        </w:rPr>
      </w:pPr>
    </w:p>
    <w:p w14:paraId="2801D14C" w14:textId="77777777" w:rsidR="00D06A2A" w:rsidRPr="00A73A24" w:rsidRDefault="00D06A2A" w:rsidP="00BD6450">
      <w:pPr>
        <w:keepLines/>
        <w:widowControl w:val="0"/>
        <w:rPr>
          <w:sz w:val="24"/>
        </w:rPr>
        <w:sectPr w:rsidR="00D06A2A" w:rsidRPr="00A73A24" w:rsidSect="008D453A">
          <w:footerReference w:type="default" r:id="rId10"/>
          <w:footnotePr>
            <w:numRestart w:val="eachSect"/>
          </w:footnotePr>
          <w:type w:val="nextColumn"/>
          <w:pgSz w:w="11907" w:h="16840" w:code="9"/>
          <w:pgMar w:top="1134" w:right="1418" w:bottom="1418" w:left="1418" w:header="720" w:footer="567" w:gutter="0"/>
          <w:pgNumType w:start="1"/>
          <w:cols w:space="720"/>
          <w:docGrid w:linePitch="299"/>
        </w:sectPr>
      </w:pPr>
    </w:p>
    <w:p w14:paraId="730B9B2D" w14:textId="77777777" w:rsidR="00CE4139" w:rsidRPr="00A73A24" w:rsidRDefault="00CE4139" w:rsidP="00CE4139">
      <w:pPr>
        <w:pStyle w:val="05-TitreAnnexes"/>
        <w:keepLines/>
        <w:shd w:val="clear" w:color="auto" w:fill="436E91"/>
        <w:rPr>
          <w:u w:val="single"/>
        </w:rPr>
      </w:pPr>
      <w:bookmarkStart w:id="28" w:name="Attestation"/>
      <w:r w:rsidRPr="00A73A24">
        <w:t>Annexe n° 1 à l’acte d’engagement</w:t>
      </w:r>
      <w:r w:rsidRPr="00A73A24">
        <w:br/>
        <w:t>Attestation de la compagnie d’assurance</w:t>
      </w:r>
    </w:p>
    <w:bookmarkEnd w:id="28"/>
    <w:p w14:paraId="72170293" w14:textId="77777777" w:rsidR="008B3425" w:rsidRPr="00A73A24" w:rsidRDefault="008B3425" w:rsidP="00BD6450">
      <w:pPr>
        <w:pStyle w:val="Corpsdetexte3"/>
        <w:keepLines/>
        <w:tabs>
          <w:tab w:val="right" w:leader="dot" w:pos="10064"/>
        </w:tabs>
        <w:spacing w:before="1440" w:line="480" w:lineRule="auto"/>
        <w:rPr>
          <w:sz w:val="22"/>
          <w:szCs w:val="18"/>
        </w:rPr>
      </w:pPr>
      <w:r w:rsidRPr="00A73A24">
        <w:rPr>
          <w:sz w:val="22"/>
          <w:szCs w:val="18"/>
        </w:rPr>
        <w:t xml:space="preserve">La compagnie d'assurance </w:t>
      </w:r>
      <w:r w:rsidRPr="00A73A24">
        <w:rPr>
          <w:sz w:val="22"/>
          <w:szCs w:val="18"/>
        </w:rPr>
        <w:tab/>
      </w:r>
    </w:p>
    <w:p w14:paraId="77CABD7B" w14:textId="77777777" w:rsidR="008B3425" w:rsidRPr="00A73A24" w:rsidRDefault="008B3425" w:rsidP="00BD6450">
      <w:pPr>
        <w:pStyle w:val="Corpsdetexte3"/>
        <w:keepLines/>
        <w:tabs>
          <w:tab w:val="right" w:leader="dot" w:pos="10064"/>
        </w:tabs>
        <w:spacing w:line="480" w:lineRule="auto"/>
        <w:rPr>
          <w:sz w:val="22"/>
          <w:szCs w:val="22"/>
        </w:rPr>
      </w:pPr>
      <w:r w:rsidRPr="00A73A24">
        <w:rPr>
          <w:sz w:val="22"/>
          <w:szCs w:val="18"/>
        </w:rPr>
        <w:t xml:space="preserve">dont le siège social est situé à </w:t>
      </w:r>
      <w:r w:rsidRPr="00A73A24">
        <w:rPr>
          <w:sz w:val="22"/>
          <w:szCs w:val="18"/>
        </w:rPr>
        <w:tab/>
      </w:r>
    </w:p>
    <w:p w14:paraId="37D41018" w14:textId="683FCA23" w:rsidR="00D06A2A" w:rsidRPr="00A73A24" w:rsidRDefault="00D06A2A" w:rsidP="00BD6450">
      <w:pPr>
        <w:pStyle w:val="Corpsdetexte3"/>
        <w:keepLines/>
        <w:tabs>
          <w:tab w:val="left" w:pos="8505"/>
        </w:tabs>
        <w:spacing w:after="720" w:line="480" w:lineRule="auto"/>
        <w:rPr>
          <w:sz w:val="22"/>
          <w:szCs w:val="18"/>
        </w:rPr>
      </w:pPr>
      <w:r w:rsidRPr="00A73A24">
        <w:rPr>
          <w:sz w:val="22"/>
          <w:szCs w:val="18"/>
        </w:rPr>
        <w:t xml:space="preserve">reconnaît avoir reçu l'intégralité du cahier des charges correspondant au lot n° </w:t>
      </w:r>
      <w:r w:rsidR="00D26B01" w:rsidRPr="00A73A24">
        <w:rPr>
          <w:sz w:val="22"/>
          <w:szCs w:val="18"/>
        </w:rPr>
        <w:t>3</w:t>
      </w:r>
      <w:r w:rsidR="00AA7781" w:rsidRPr="00A73A24">
        <w:rPr>
          <w:sz w:val="22"/>
          <w:szCs w:val="18"/>
        </w:rPr>
        <w:t xml:space="preserve"> - assurance</w:t>
      </w:r>
      <w:r w:rsidRPr="00A73A24">
        <w:rPr>
          <w:sz w:val="22"/>
          <w:szCs w:val="18"/>
        </w:rPr>
        <w:t xml:space="preserve"> </w:t>
      </w:r>
      <w:r w:rsidR="00E72DFC" w:rsidRPr="00A73A24">
        <w:rPr>
          <w:b/>
          <w:bCs/>
          <w:sz w:val="22"/>
          <w:szCs w:val="18"/>
        </w:rPr>
        <w:t>«</w:t>
      </w:r>
      <w:r w:rsidR="00E72DFC" w:rsidRPr="00A73A24">
        <w:rPr>
          <w:sz w:val="22"/>
          <w:szCs w:val="18"/>
        </w:rPr>
        <w:t> </w:t>
      </w:r>
      <w:r w:rsidR="00AA7781" w:rsidRPr="00A73A24">
        <w:rPr>
          <w:b/>
          <w:sz w:val="22"/>
          <w:szCs w:val="18"/>
        </w:rPr>
        <w:t>f</w:t>
      </w:r>
      <w:r w:rsidR="00D26B01" w:rsidRPr="00A73A24">
        <w:rPr>
          <w:b/>
          <w:sz w:val="22"/>
          <w:szCs w:val="18"/>
        </w:rPr>
        <w:t>lotte automobile</w:t>
      </w:r>
      <w:r w:rsidR="0086101B" w:rsidRPr="00A73A24">
        <w:rPr>
          <w:b/>
          <w:sz w:val="22"/>
          <w:szCs w:val="18"/>
        </w:rPr>
        <w:t xml:space="preserve"> et risques annexes</w:t>
      </w:r>
      <w:r w:rsidR="00E72DFC" w:rsidRPr="00A73A24">
        <w:rPr>
          <w:b/>
          <w:caps/>
          <w:sz w:val="22"/>
          <w:szCs w:val="18"/>
        </w:rPr>
        <w:t> »</w:t>
      </w:r>
      <w:r w:rsidRPr="00A73A24">
        <w:rPr>
          <w:sz w:val="22"/>
          <w:szCs w:val="18"/>
        </w:rPr>
        <w:t xml:space="preserve"> comportant</w:t>
      </w:r>
      <w:r w:rsidR="00E72DFC" w:rsidRPr="00A73A24">
        <w:rPr>
          <w:sz w:val="22"/>
          <w:szCs w:val="18"/>
        </w:rPr>
        <w:t> </w:t>
      </w:r>
      <w:r w:rsidRPr="00A73A24">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5D1C33" w:rsidRPr="00A73A24" w14:paraId="486AB5B6" w14:textId="77777777" w:rsidTr="005D1C33">
        <w:tc>
          <w:tcPr>
            <w:tcW w:w="9072" w:type="dxa"/>
          </w:tcPr>
          <w:p w14:paraId="46ABD081" w14:textId="77777777" w:rsidR="005D1C33" w:rsidRPr="00A73A24" w:rsidRDefault="005D1C33" w:rsidP="005D1C33">
            <w:pPr>
              <w:keepLines/>
              <w:widowControl w:val="0"/>
              <w:tabs>
                <w:tab w:val="left" w:pos="8364"/>
              </w:tabs>
              <w:spacing w:before="140" w:after="140"/>
              <w:ind w:left="454"/>
              <w:rPr>
                <w:bCs/>
                <w:szCs w:val="18"/>
              </w:rPr>
            </w:pPr>
            <w:r w:rsidRPr="00A73A24">
              <w:rPr>
                <w:bCs/>
                <w:szCs w:val="18"/>
              </w:rPr>
              <w:t>1 / Acte d'engagement valant cahier des clauses administratives particulières</w:t>
            </w:r>
          </w:p>
        </w:tc>
      </w:tr>
      <w:tr w:rsidR="005D1C33" w:rsidRPr="00A73A24" w14:paraId="1BB98953" w14:textId="77777777" w:rsidTr="005D1C33">
        <w:tc>
          <w:tcPr>
            <w:tcW w:w="9072" w:type="dxa"/>
          </w:tcPr>
          <w:p w14:paraId="40C9E095" w14:textId="77777777" w:rsidR="005D1C33" w:rsidRPr="00A73A24" w:rsidRDefault="005D1C33" w:rsidP="005D1C33">
            <w:pPr>
              <w:keepLines/>
              <w:widowControl w:val="0"/>
              <w:spacing w:before="140" w:after="140"/>
              <w:ind w:left="454"/>
              <w:rPr>
                <w:bCs/>
                <w:szCs w:val="18"/>
              </w:rPr>
            </w:pPr>
            <w:r w:rsidRPr="00A73A24">
              <w:rPr>
                <w:bCs/>
                <w:szCs w:val="18"/>
              </w:rPr>
              <w:t>2 / Annexe n° 1 à l'acte d'engagement « attestation compagnie d'assurance »</w:t>
            </w:r>
          </w:p>
        </w:tc>
      </w:tr>
      <w:tr w:rsidR="005D1C33" w:rsidRPr="00A73A24" w14:paraId="274F7760" w14:textId="77777777" w:rsidTr="005D1C33">
        <w:tc>
          <w:tcPr>
            <w:tcW w:w="9072" w:type="dxa"/>
          </w:tcPr>
          <w:p w14:paraId="37D5FCC9" w14:textId="77777777" w:rsidR="005D1C33" w:rsidRPr="00A73A24" w:rsidRDefault="005D1C33" w:rsidP="005D1C33">
            <w:pPr>
              <w:keepLines/>
              <w:widowControl w:val="0"/>
              <w:spacing w:before="140" w:after="140"/>
              <w:ind w:left="454"/>
              <w:rPr>
                <w:bCs/>
                <w:szCs w:val="18"/>
              </w:rPr>
            </w:pPr>
            <w:r w:rsidRPr="00A73A24">
              <w:rPr>
                <w:bCs/>
                <w:szCs w:val="18"/>
              </w:rPr>
              <w:t>3 / Annexe n° 2 à l'acte d'engagement « observations - amendements »</w:t>
            </w:r>
          </w:p>
        </w:tc>
      </w:tr>
      <w:tr w:rsidR="005D1C33" w:rsidRPr="00A73A24" w14:paraId="4AFBD54A" w14:textId="77777777" w:rsidTr="005D1C33">
        <w:tc>
          <w:tcPr>
            <w:tcW w:w="9072" w:type="dxa"/>
          </w:tcPr>
          <w:p w14:paraId="2EA354E0" w14:textId="77777777" w:rsidR="005D1C33" w:rsidRPr="00A73A24" w:rsidRDefault="005D1C33" w:rsidP="005D1C33">
            <w:pPr>
              <w:keepLines/>
              <w:widowControl w:val="0"/>
              <w:spacing w:before="140" w:after="140"/>
              <w:ind w:left="454"/>
              <w:rPr>
                <w:bCs/>
                <w:szCs w:val="18"/>
              </w:rPr>
            </w:pPr>
            <w:r w:rsidRPr="00A73A24">
              <w:rPr>
                <w:bCs/>
                <w:szCs w:val="18"/>
              </w:rPr>
              <w:t>4 / Annexe n° 3 à l'acte d'engagement « convention de gestion »</w:t>
            </w:r>
          </w:p>
        </w:tc>
      </w:tr>
      <w:tr w:rsidR="005D1C33" w:rsidRPr="00A73A24" w14:paraId="371CDBE4" w14:textId="77777777" w:rsidTr="005D1C33">
        <w:tc>
          <w:tcPr>
            <w:tcW w:w="9072" w:type="dxa"/>
          </w:tcPr>
          <w:p w14:paraId="3A324F66" w14:textId="77777777" w:rsidR="005D1C33" w:rsidRPr="00A73A24" w:rsidRDefault="005D1C33" w:rsidP="005D1C33">
            <w:pPr>
              <w:keepLines/>
              <w:widowControl w:val="0"/>
              <w:spacing w:before="140" w:after="140"/>
              <w:ind w:left="454"/>
              <w:rPr>
                <w:bCs/>
                <w:szCs w:val="18"/>
              </w:rPr>
            </w:pPr>
            <w:r w:rsidRPr="00A73A24">
              <w:rPr>
                <w:bCs/>
                <w:szCs w:val="18"/>
              </w:rPr>
              <w:t>5 / Cahier des clauses techniques particulières</w:t>
            </w:r>
          </w:p>
        </w:tc>
      </w:tr>
      <w:tr w:rsidR="005D1C33" w:rsidRPr="00A73A24" w14:paraId="6A3EA5ED" w14:textId="77777777" w:rsidTr="005D1C33">
        <w:tc>
          <w:tcPr>
            <w:tcW w:w="9072" w:type="dxa"/>
          </w:tcPr>
          <w:p w14:paraId="692C7984" w14:textId="77777777" w:rsidR="005D1C33" w:rsidRPr="00A73A24" w:rsidRDefault="005D1C33" w:rsidP="005D1C33">
            <w:pPr>
              <w:keepLines/>
              <w:widowControl w:val="0"/>
              <w:tabs>
                <w:tab w:val="left" w:pos="8364"/>
              </w:tabs>
              <w:spacing w:before="140" w:after="140"/>
              <w:ind w:left="454"/>
              <w:rPr>
                <w:bCs/>
                <w:szCs w:val="18"/>
              </w:rPr>
            </w:pPr>
            <w:r w:rsidRPr="00A73A24">
              <w:rPr>
                <w:bCs/>
                <w:szCs w:val="18"/>
              </w:rPr>
              <w:t>6 / Dossier technique</w:t>
            </w:r>
          </w:p>
        </w:tc>
      </w:tr>
    </w:tbl>
    <w:p w14:paraId="01407421" w14:textId="77777777" w:rsidR="00D06A2A" w:rsidRPr="00A73A24" w:rsidRDefault="00D06A2A" w:rsidP="00BD6450">
      <w:pPr>
        <w:pStyle w:val="Corpsdetexte3"/>
        <w:keepLines/>
        <w:spacing w:before="1120" w:line="360" w:lineRule="auto"/>
        <w:rPr>
          <w:b/>
          <w:sz w:val="22"/>
          <w:szCs w:val="18"/>
        </w:rPr>
      </w:pPr>
      <w:r w:rsidRPr="00A73A24">
        <w:rPr>
          <w:b/>
          <w:sz w:val="22"/>
          <w:szCs w:val="18"/>
        </w:rPr>
        <w:t xml:space="preserve">La compagnie précitée </w:t>
      </w:r>
      <w:r w:rsidR="006E4E70" w:rsidRPr="00A73A24">
        <w:rPr>
          <w:b/>
          <w:sz w:val="22"/>
          <w:szCs w:val="18"/>
        </w:rPr>
        <w:t>atteste</w:t>
      </w:r>
      <w:r w:rsidRPr="00A73A24">
        <w:rPr>
          <w:b/>
          <w:sz w:val="22"/>
          <w:szCs w:val="18"/>
        </w:rPr>
        <w:t xml:space="preserve"> qu'elle dispose des agréments administratifs relatifs aux branches concernées par la présente assurance conformément au Code des assurances.</w:t>
      </w:r>
    </w:p>
    <w:p w14:paraId="6D888BB9" w14:textId="77777777" w:rsidR="00D06A2A" w:rsidRPr="00A73A24" w:rsidRDefault="00D06A2A" w:rsidP="00BD6450">
      <w:pPr>
        <w:pStyle w:val="Corpsdetexte3"/>
        <w:keepLines/>
        <w:spacing w:before="1280"/>
        <w:ind w:left="4536"/>
        <w:rPr>
          <w:sz w:val="22"/>
          <w:szCs w:val="18"/>
        </w:rPr>
      </w:pPr>
      <w:r w:rsidRPr="00A73A24">
        <w:rPr>
          <w:sz w:val="22"/>
          <w:szCs w:val="18"/>
        </w:rPr>
        <w:t>Nom et signature du responsable du dossier</w:t>
      </w:r>
    </w:p>
    <w:p w14:paraId="084774F6" w14:textId="7797B8C1" w:rsidR="00D06A2A" w:rsidRPr="00A73A24" w:rsidRDefault="00D06A2A" w:rsidP="00BD6450">
      <w:pPr>
        <w:pStyle w:val="Corpsdetexte3"/>
        <w:keepLines/>
        <w:tabs>
          <w:tab w:val="right" w:leader="dot" w:pos="8505"/>
        </w:tabs>
        <w:spacing w:before="240"/>
        <w:ind w:left="4536"/>
        <w:rPr>
          <w:sz w:val="22"/>
          <w:szCs w:val="18"/>
        </w:rPr>
      </w:pPr>
      <w:r w:rsidRPr="00A73A24">
        <w:rPr>
          <w:sz w:val="22"/>
          <w:szCs w:val="18"/>
        </w:rPr>
        <w:t xml:space="preserve">A </w:t>
      </w:r>
      <w:r w:rsidR="00E72DFC" w:rsidRPr="00A73A24">
        <w:rPr>
          <w:sz w:val="22"/>
          <w:szCs w:val="18"/>
        </w:rPr>
        <w:tab/>
      </w:r>
      <w:r w:rsidRPr="00A73A24">
        <w:rPr>
          <w:sz w:val="22"/>
          <w:szCs w:val="18"/>
        </w:rPr>
        <w:t xml:space="preserve">, </w:t>
      </w:r>
    </w:p>
    <w:p w14:paraId="3E28D981" w14:textId="77777777" w:rsidR="0051177D" w:rsidRPr="00A73A24" w:rsidRDefault="00D06A2A" w:rsidP="00BD6450">
      <w:pPr>
        <w:pStyle w:val="Corpsdetexte3"/>
        <w:keepLines/>
        <w:tabs>
          <w:tab w:val="right" w:leader="dot" w:pos="7371"/>
        </w:tabs>
        <w:spacing w:before="240"/>
        <w:ind w:left="4536"/>
        <w:rPr>
          <w:sz w:val="22"/>
          <w:szCs w:val="18"/>
        </w:rPr>
      </w:pPr>
      <w:r w:rsidRPr="00A73A24">
        <w:rPr>
          <w:sz w:val="22"/>
          <w:szCs w:val="18"/>
        </w:rPr>
        <w:t xml:space="preserve">le </w:t>
      </w:r>
      <w:r w:rsidR="00E72DFC" w:rsidRPr="00A73A24">
        <w:rPr>
          <w:sz w:val="22"/>
          <w:szCs w:val="18"/>
        </w:rPr>
        <w:tab/>
      </w:r>
    </w:p>
    <w:p w14:paraId="5503BDD9" w14:textId="676C3B39" w:rsidR="00226E23" w:rsidRPr="00A73A24" w:rsidRDefault="00226E23" w:rsidP="00226E23">
      <w:pPr>
        <w:rPr>
          <w:szCs w:val="18"/>
        </w:rPr>
        <w:sectPr w:rsidR="00226E23" w:rsidRPr="00A73A24" w:rsidSect="00A11A7A">
          <w:footerReference w:type="default" r:id="rId11"/>
          <w:footnotePr>
            <w:numRestart w:val="eachSect"/>
          </w:footnotePr>
          <w:type w:val="nextColumn"/>
          <w:pgSz w:w="11907" w:h="16840" w:code="9"/>
          <w:pgMar w:top="1134" w:right="1418" w:bottom="1418" w:left="1418" w:header="720" w:footer="567" w:gutter="0"/>
          <w:cols w:space="720"/>
          <w:docGrid w:linePitch="299"/>
        </w:sectPr>
      </w:pPr>
    </w:p>
    <w:p w14:paraId="0B9722B9" w14:textId="77777777" w:rsidR="00226E23" w:rsidRPr="00A73A24" w:rsidRDefault="00226E23" w:rsidP="00226E23">
      <w:pPr>
        <w:pStyle w:val="05-TitreAnnexes"/>
        <w:keepLines/>
        <w:shd w:val="clear" w:color="auto" w:fill="436E91"/>
        <w:rPr>
          <w:u w:val="single"/>
        </w:rPr>
      </w:pPr>
      <w:r w:rsidRPr="00A73A24">
        <w:t>Annexe n° 2 à l’acte d’engagement</w:t>
      </w:r>
      <w:r w:rsidRPr="00A73A24">
        <w:br/>
        <w:t>Observations - amendements</w:t>
      </w:r>
    </w:p>
    <w:p w14:paraId="1864540B" w14:textId="77777777" w:rsidR="0051177D" w:rsidRPr="00A73A24" w:rsidRDefault="00226E23" w:rsidP="00226E23">
      <w:pPr>
        <w:keepLines/>
        <w:widowControl w:val="0"/>
        <w:numPr>
          <w:ilvl w:val="12"/>
          <w:numId w:val="0"/>
        </w:numPr>
        <w:spacing w:before="240"/>
        <w:jc w:val="both"/>
        <w:rPr>
          <w:rFonts w:cs="Arial"/>
          <w:szCs w:val="22"/>
        </w:rPr>
      </w:pPr>
      <w:r w:rsidRPr="00A73A24">
        <w:rPr>
          <w:szCs w:val="22"/>
        </w:rPr>
        <w:t>Il est rappelé que les observations doivent être énumérées précisément et exhaustivement</w:t>
      </w:r>
      <w:r w:rsidR="00B4603A" w:rsidRPr="00A73A24">
        <w:rPr>
          <w:szCs w:val="22"/>
        </w:rPr>
        <w:t>.</w:t>
      </w:r>
    </w:p>
    <w:p w14:paraId="71DB2EDB" w14:textId="402CF94A" w:rsidR="00226E23" w:rsidRPr="00A73A24" w:rsidRDefault="00226E23" w:rsidP="00226E23">
      <w:pPr>
        <w:pStyle w:val="Corpsdetexte3"/>
        <w:keepLines/>
        <w:tabs>
          <w:tab w:val="right" w:leader="dot" w:pos="8505"/>
        </w:tabs>
        <w:spacing w:before="240"/>
        <w:ind w:left="4536"/>
        <w:rPr>
          <w:sz w:val="22"/>
          <w:szCs w:val="18"/>
        </w:rPr>
      </w:pPr>
      <w:r w:rsidRPr="00A73A24">
        <w:rPr>
          <w:sz w:val="22"/>
          <w:szCs w:val="18"/>
        </w:rPr>
        <w:t xml:space="preserve">A </w:t>
      </w:r>
      <w:r w:rsidRPr="00A73A24">
        <w:rPr>
          <w:sz w:val="22"/>
          <w:szCs w:val="18"/>
        </w:rPr>
        <w:tab/>
        <w:t xml:space="preserve">, </w:t>
      </w:r>
    </w:p>
    <w:p w14:paraId="00A16958" w14:textId="77777777" w:rsidR="00226E23" w:rsidRPr="00A73A24" w:rsidRDefault="00226E23" w:rsidP="00226E23">
      <w:pPr>
        <w:pStyle w:val="Corpsdetexte3"/>
        <w:keepLines/>
        <w:tabs>
          <w:tab w:val="right" w:leader="dot" w:pos="7371"/>
        </w:tabs>
        <w:spacing w:before="240"/>
        <w:ind w:left="4536"/>
        <w:rPr>
          <w:sz w:val="22"/>
          <w:szCs w:val="18"/>
        </w:rPr>
      </w:pPr>
      <w:r w:rsidRPr="00A73A24">
        <w:rPr>
          <w:sz w:val="22"/>
          <w:szCs w:val="18"/>
        </w:rPr>
        <w:t xml:space="preserve">le </w:t>
      </w:r>
      <w:r w:rsidRPr="00A73A24">
        <w:rPr>
          <w:sz w:val="22"/>
          <w:szCs w:val="18"/>
        </w:rPr>
        <w:tab/>
      </w:r>
    </w:p>
    <w:p w14:paraId="1BCC8311" w14:textId="77777777" w:rsidR="00C97E1C" w:rsidRPr="00A73A24" w:rsidRDefault="00C97E1C" w:rsidP="00BD6450">
      <w:pPr>
        <w:pStyle w:val="Corpsdetexte3"/>
        <w:keepLines/>
        <w:sectPr w:rsidR="00C97E1C" w:rsidRPr="00A73A24" w:rsidSect="00226E23">
          <w:footerReference w:type="default" r:id="rId12"/>
          <w:footnotePr>
            <w:numRestart w:val="eachSect"/>
          </w:footnotePr>
          <w:type w:val="nextColumn"/>
          <w:pgSz w:w="11907" w:h="16840" w:code="9"/>
          <w:pgMar w:top="1134" w:right="1418" w:bottom="1418" w:left="1418" w:header="720" w:footer="567" w:gutter="0"/>
          <w:pgNumType w:start="1"/>
          <w:cols w:space="720"/>
          <w:docGrid w:linePitch="299"/>
        </w:sectPr>
      </w:pPr>
    </w:p>
    <w:p w14:paraId="4476DC2D" w14:textId="67CD5581" w:rsidR="00CE4139" w:rsidRPr="00A73A24" w:rsidRDefault="00CE4139" w:rsidP="00CE4139">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sidRPr="00A73A24">
        <w:rPr>
          <w:b/>
          <w:color w:val="FFFFFF"/>
          <w:sz w:val="32"/>
          <w:szCs w:val="32"/>
        </w:rPr>
        <w:t xml:space="preserve">Annexe n° </w:t>
      </w:r>
      <w:r w:rsidR="00D068A8" w:rsidRPr="00A73A24">
        <w:rPr>
          <w:b/>
          <w:color w:val="FFFFFF"/>
          <w:sz w:val="32"/>
          <w:szCs w:val="32"/>
        </w:rPr>
        <w:t>3</w:t>
      </w:r>
      <w:r w:rsidRPr="00A73A24">
        <w:rPr>
          <w:b/>
          <w:color w:val="FFFFFF"/>
          <w:sz w:val="32"/>
          <w:szCs w:val="32"/>
        </w:rPr>
        <w:t xml:space="preserve"> à l’acte d’engagement - Convention de gestion </w:t>
      </w:r>
    </w:p>
    <w:p w14:paraId="705AC4BF" w14:textId="6ED6FBFF" w:rsidR="007F43D6" w:rsidRPr="00A73A24" w:rsidRDefault="007F43D6" w:rsidP="00E82D5A">
      <w:pPr>
        <w:keepLines/>
        <w:tabs>
          <w:tab w:val="left" w:pos="708"/>
          <w:tab w:val="center" w:pos="4536"/>
          <w:tab w:val="right" w:pos="9072"/>
        </w:tabs>
        <w:spacing w:before="260" w:after="260"/>
        <w:jc w:val="center"/>
        <w:rPr>
          <w:rFonts w:asciiTheme="minorHAnsi" w:hAnsiTheme="minorHAnsi" w:cstheme="minorHAnsi"/>
          <w:b/>
          <w:bCs/>
          <w:i/>
          <w:spacing w:val="-4"/>
          <w:sz w:val="20"/>
        </w:rPr>
      </w:pPr>
      <w:r w:rsidRPr="00A73A24">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74"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670"/>
        <w:gridCol w:w="68"/>
        <w:gridCol w:w="7045"/>
        <w:gridCol w:w="1842"/>
        <w:gridCol w:w="846"/>
        <w:gridCol w:w="75"/>
        <w:gridCol w:w="921"/>
        <w:gridCol w:w="461"/>
        <w:gridCol w:w="1382"/>
        <w:gridCol w:w="664"/>
      </w:tblGrid>
      <w:tr w:rsidR="00A21E7F" w:rsidRPr="00A73A24" w14:paraId="459FDD9A" w14:textId="77777777" w:rsidTr="00DB3CB5">
        <w:trPr>
          <w:cantSplit/>
          <w:trHeight w:val="680"/>
        </w:trPr>
        <w:tc>
          <w:tcPr>
            <w:tcW w:w="738" w:type="dxa"/>
            <w:gridSpan w:val="2"/>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306E7F98" w14:textId="77777777" w:rsidR="00A21E7F" w:rsidRPr="00A73A24" w:rsidRDefault="00A21E7F">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A73A24">
              <w:rPr>
                <w:rFonts w:asciiTheme="minorHAnsi" w:hAnsiTheme="minorHAnsi" w:cstheme="minorHAnsi"/>
                <w:i/>
                <w:color w:val="FFFFFF" w:themeColor="background1"/>
                <w:spacing w:val="-4"/>
                <w:sz w:val="18"/>
                <w:szCs w:val="18"/>
              </w:rPr>
              <w:t>Note de couverture</w:t>
            </w:r>
          </w:p>
        </w:tc>
        <w:tc>
          <w:tcPr>
            <w:tcW w:w="70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A21C08A" w14:textId="77777777" w:rsidR="00A21E7F" w:rsidRPr="00A73A24"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sidRPr="00A73A24">
              <w:rPr>
                <w:rFonts w:asciiTheme="minorHAnsi" w:hAnsiTheme="minorHAnsi" w:cstheme="minorHAnsi"/>
                <w:spacing w:val="-4"/>
                <w:sz w:val="20"/>
              </w:rPr>
              <w:t>Le candidat accepte que l’acte d’engagement vaille note de couverture à compter de la notification du marché.</w:t>
            </w:r>
            <w:r w:rsidRPr="00A73A24">
              <w:rPr>
                <w:rFonts w:asciiTheme="minorHAnsi" w:hAnsiTheme="minorHAnsi" w:cstheme="minorHAnsi"/>
                <w:iCs/>
                <w:spacing w:val="-4"/>
                <w:sz w:val="20"/>
              </w:rPr>
              <w:t xml:space="preserve"> (pas de point pour cette question)</w:t>
            </w:r>
          </w:p>
        </w:tc>
        <w:tc>
          <w:tcPr>
            <w:tcW w:w="268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BE42B34" w14:textId="77777777" w:rsidR="00A21E7F" w:rsidRPr="00A73A24"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A73A24">
              <w:rPr>
                <w:rFonts w:asciiTheme="minorHAnsi" w:hAnsiTheme="minorHAnsi" w:cstheme="minorHAnsi"/>
                <w:iCs/>
                <w:spacing w:val="-4"/>
                <w:sz w:val="20"/>
              </w:rPr>
              <w:t>OUI</w:t>
            </w:r>
          </w:p>
        </w:tc>
        <w:tc>
          <w:tcPr>
            <w:tcW w:w="2839" w:type="dxa"/>
            <w:gridSpan w:val="4"/>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B5A1ECB" w14:textId="77777777" w:rsidR="00A21E7F" w:rsidRPr="00A73A24"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A73A24">
              <w:rPr>
                <w:rFonts w:asciiTheme="minorHAnsi" w:hAnsiTheme="minorHAnsi" w:cstheme="minorHAnsi"/>
                <w:iCs/>
                <w:spacing w:val="-4"/>
                <w:sz w:val="20"/>
              </w:rPr>
              <w:t>NON</w:t>
            </w:r>
          </w:p>
        </w:tc>
        <w:tc>
          <w:tcPr>
            <w:tcW w:w="664"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6B5C0E5C" w14:textId="77777777" w:rsidR="00A21E7F" w:rsidRPr="00A73A24"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A73A24">
              <w:rPr>
                <w:rFonts w:asciiTheme="minorHAnsi" w:hAnsiTheme="minorHAnsi" w:cstheme="minorHAnsi"/>
                <w:i/>
                <w:spacing w:val="-4"/>
                <w:sz w:val="20"/>
              </w:rPr>
              <w:t>0,00</w:t>
            </w:r>
          </w:p>
        </w:tc>
      </w:tr>
      <w:tr w:rsidR="00A21E7F" w:rsidRPr="00A73A24" w14:paraId="368E6DA8" w14:textId="77777777" w:rsidTr="00DB3CB5">
        <w:trPr>
          <w:cantSplit/>
          <w:trHeight w:val="680"/>
        </w:trPr>
        <w:tc>
          <w:tcPr>
            <w:tcW w:w="738" w:type="dxa"/>
            <w:gridSpan w:val="2"/>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105324A" w14:textId="77777777" w:rsidR="00A21E7F" w:rsidRPr="00A73A24" w:rsidRDefault="00A21E7F">
            <w:pPr>
              <w:rPr>
                <w:rFonts w:asciiTheme="minorHAnsi" w:hAnsiTheme="minorHAnsi" w:cstheme="minorHAnsi"/>
                <w:i/>
                <w:color w:val="FFFFFF" w:themeColor="background1"/>
                <w:spacing w:val="-4"/>
                <w:sz w:val="18"/>
                <w:szCs w:val="18"/>
              </w:rPr>
            </w:pPr>
          </w:p>
        </w:tc>
        <w:tc>
          <w:tcPr>
            <w:tcW w:w="70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F671673" w14:textId="77777777" w:rsidR="00A21E7F" w:rsidRPr="00A73A24"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sidRPr="00A73A24">
              <w:rPr>
                <w:rFonts w:asciiTheme="minorHAnsi" w:hAnsiTheme="minorHAnsi" w:cstheme="minorHAnsi"/>
                <w:spacing w:val="-4"/>
                <w:sz w:val="20"/>
              </w:rPr>
              <w:t xml:space="preserve">Si NON, délai de remise de la note de couverture à compter de la notification du marché : </w:t>
            </w:r>
            <w:r w:rsidRPr="00A73A24">
              <w:rPr>
                <w:rFonts w:asciiTheme="minorHAnsi" w:hAnsiTheme="minorHAnsi" w:cstheme="minorHAnsi"/>
                <w:iCs/>
                <w:spacing w:val="-4"/>
                <w:sz w:val="20"/>
              </w:rPr>
              <w:t>(pas de point pour cette question)</w:t>
            </w:r>
          </w:p>
        </w:tc>
        <w:tc>
          <w:tcPr>
            <w:tcW w:w="5527"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0D52441" w14:textId="77777777" w:rsidR="00A21E7F" w:rsidRPr="00A73A24" w:rsidRDefault="00A21E7F" w:rsidP="00277968">
            <w:pPr>
              <w:keepLines/>
              <w:tabs>
                <w:tab w:val="left" w:pos="708"/>
                <w:tab w:val="center" w:pos="4536"/>
                <w:tab w:val="right" w:pos="9072"/>
              </w:tabs>
              <w:spacing w:before="60" w:after="60"/>
              <w:jc w:val="center"/>
              <w:rPr>
                <w:rFonts w:asciiTheme="minorHAnsi" w:hAnsiTheme="minorHAnsi" w:cstheme="minorHAnsi"/>
                <w:spacing w:val="-4"/>
                <w:sz w:val="20"/>
              </w:rPr>
            </w:pPr>
            <w:r w:rsidRPr="00A73A24">
              <w:rPr>
                <w:rFonts w:asciiTheme="minorHAnsi" w:hAnsiTheme="minorHAnsi" w:cstheme="minorHAnsi"/>
                <w:iCs/>
                <w:spacing w:val="-4"/>
                <w:sz w:val="20"/>
              </w:rPr>
              <w:t>......... jours</w:t>
            </w:r>
          </w:p>
        </w:tc>
        <w:tc>
          <w:tcPr>
            <w:tcW w:w="66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5BDC895C" w14:textId="77777777" w:rsidR="00A21E7F" w:rsidRPr="00A73A24"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A73A24">
              <w:rPr>
                <w:rFonts w:asciiTheme="minorHAnsi" w:hAnsiTheme="minorHAnsi" w:cstheme="minorHAnsi"/>
                <w:i/>
                <w:spacing w:val="-4"/>
                <w:sz w:val="20"/>
              </w:rPr>
              <w:t>0,00</w:t>
            </w:r>
          </w:p>
        </w:tc>
      </w:tr>
      <w:tr w:rsidR="00A21E7F" w:rsidRPr="00A73A24" w14:paraId="6116B1E8" w14:textId="77777777" w:rsidTr="00DB3CB5">
        <w:trPr>
          <w:cantSplit/>
          <w:trHeight w:val="680"/>
        </w:trPr>
        <w:tc>
          <w:tcPr>
            <w:tcW w:w="738" w:type="dxa"/>
            <w:gridSpan w:val="2"/>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1119AB4" w14:textId="77777777" w:rsidR="00A21E7F" w:rsidRPr="00A73A24" w:rsidRDefault="00A21E7F">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A73A24">
              <w:rPr>
                <w:rFonts w:asciiTheme="minorHAnsi" w:hAnsiTheme="minorHAnsi" w:cstheme="minorHAnsi"/>
                <w:i/>
                <w:color w:val="FFFFFF" w:themeColor="background1"/>
                <w:spacing w:val="-4"/>
                <w:sz w:val="18"/>
                <w:szCs w:val="18"/>
              </w:rPr>
              <w:t>Contrat définitif</w:t>
            </w:r>
          </w:p>
        </w:tc>
        <w:tc>
          <w:tcPr>
            <w:tcW w:w="70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B68A89B" w14:textId="77777777" w:rsidR="00A21E7F" w:rsidRPr="00A73A24"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sidRPr="00A73A24">
              <w:rPr>
                <w:rFonts w:asciiTheme="minorHAnsi" w:hAnsiTheme="minorHAnsi" w:cstheme="minorHAnsi"/>
                <w:spacing w:val="-4"/>
                <w:sz w:val="20"/>
              </w:rPr>
              <w:t>Le candidat accepte que le marché vaille police d’assurance et n’émettra pas de pièce complémentaire</w:t>
            </w:r>
            <w:r w:rsidRPr="00A73A24">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9192B82" w14:textId="77777777" w:rsidR="00A21E7F" w:rsidRPr="00A73A24"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A73A24">
              <w:rPr>
                <w:rFonts w:asciiTheme="minorHAnsi" w:hAnsiTheme="minorHAnsi" w:cstheme="minorHAnsi"/>
                <w:iCs/>
                <w:spacing w:val="-4"/>
                <w:sz w:val="20"/>
              </w:rPr>
              <w:t>OUI</w:t>
            </w:r>
          </w:p>
        </w:tc>
        <w:tc>
          <w:tcPr>
            <w:tcW w:w="2839" w:type="dxa"/>
            <w:gridSpan w:val="4"/>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5A6F4F7" w14:textId="77777777" w:rsidR="00A21E7F" w:rsidRPr="00A73A24"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A73A24">
              <w:rPr>
                <w:rFonts w:asciiTheme="minorHAnsi" w:hAnsiTheme="minorHAnsi" w:cstheme="minorHAnsi"/>
                <w:iCs/>
                <w:spacing w:val="-4"/>
                <w:sz w:val="20"/>
              </w:rPr>
              <w:t>NON</w:t>
            </w:r>
          </w:p>
        </w:tc>
        <w:tc>
          <w:tcPr>
            <w:tcW w:w="664"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3110804C" w14:textId="77777777" w:rsidR="00A21E7F" w:rsidRPr="00A73A24"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A73A24">
              <w:rPr>
                <w:rFonts w:asciiTheme="minorHAnsi" w:hAnsiTheme="minorHAnsi" w:cstheme="minorHAnsi"/>
                <w:i/>
                <w:spacing w:val="-4"/>
                <w:sz w:val="20"/>
              </w:rPr>
              <w:t>0,00</w:t>
            </w:r>
          </w:p>
        </w:tc>
      </w:tr>
      <w:tr w:rsidR="00BA6045" w:rsidRPr="00A73A24" w14:paraId="2AADECFA" w14:textId="77777777" w:rsidTr="00882243">
        <w:trPr>
          <w:cantSplit/>
          <w:trHeight w:val="305"/>
        </w:trPr>
        <w:tc>
          <w:tcPr>
            <w:tcW w:w="738" w:type="dxa"/>
            <w:gridSpan w:val="2"/>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606EBD0D" w14:textId="77777777" w:rsidR="00BA6045" w:rsidRPr="00A73A24" w:rsidRDefault="00BA6045"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1357872C" w14:textId="61386F23" w:rsidR="00BA6045" w:rsidRPr="00A73A24" w:rsidRDefault="00BA6045" w:rsidP="00BA6045">
            <w:pPr>
              <w:keepLines/>
              <w:tabs>
                <w:tab w:val="left" w:pos="708"/>
                <w:tab w:val="center" w:pos="4536"/>
                <w:tab w:val="right" w:pos="9072"/>
              </w:tabs>
              <w:spacing w:before="60" w:after="60"/>
              <w:rPr>
                <w:rFonts w:asciiTheme="minorHAnsi" w:hAnsiTheme="minorHAnsi" w:cstheme="minorHAnsi"/>
                <w:spacing w:val="-4"/>
                <w:sz w:val="20"/>
              </w:rPr>
            </w:pPr>
            <w:r w:rsidRPr="00A73A24">
              <w:rPr>
                <w:rFonts w:asciiTheme="minorHAnsi" w:hAnsiTheme="minorHAnsi" w:cstheme="minorHAnsi"/>
                <w:spacing w:val="-4"/>
                <w:sz w:val="20"/>
              </w:rPr>
              <w:t>Si OUI, indiquer le numéro du futur contrat (pas de point pour cette question).</w:t>
            </w:r>
          </w:p>
        </w:tc>
        <w:tc>
          <w:tcPr>
            <w:tcW w:w="5527" w:type="dxa"/>
            <w:gridSpan w:val="6"/>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585E5F3E" w14:textId="4D0C85DA" w:rsidR="00BA6045" w:rsidRPr="00A73A24" w:rsidRDefault="00BA6045"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73A24">
              <w:rPr>
                <w:rFonts w:asciiTheme="minorHAnsi" w:hAnsiTheme="minorHAnsi" w:cstheme="minorHAnsi"/>
                <w:iCs/>
                <w:spacing w:val="-4"/>
                <w:sz w:val="20"/>
              </w:rPr>
              <w:t>........................................................</w:t>
            </w:r>
          </w:p>
        </w:tc>
        <w:tc>
          <w:tcPr>
            <w:tcW w:w="664"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3778A710" w14:textId="7477EADD" w:rsidR="00BA6045" w:rsidRPr="00A73A24" w:rsidRDefault="00BA6045" w:rsidP="00BA6045">
            <w:pPr>
              <w:keepLines/>
              <w:tabs>
                <w:tab w:val="left" w:pos="708"/>
                <w:tab w:val="center" w:pos="4536"/>
                <w:tab w:val="right" w:pos="9072"/>
              </w:tabs>
              <w:spacing w:before="60" w:after="60"/>
              <w:jc w:val="center"/>
              <w:rPr>
                <w:rFonts w:asciiTheme="minorHAnsi" w:hAnsiTheme="minorHAnsi" w:cstheme="minorHAnsi"/>
                <w:i/>
                <w:spacing w:val="-4"/>
                <w:sz w:val="20"/>
              </w:rPr>
            </w:pPr>
            <w:r w:rsidRPr="00A73A24">
              <w:rPr>
                <w:rFonts w:asciiTheme="minorHAnsi" w:hAnsiTheme="minorHAnsi" w:cstheme="minorHAnsi"/>
                <w:i/>
                <w:spacing w:val="-4"/>
                <w:sz w:val="20"/>
              </w:rPr>
              <w:t>0,00</w:t>
            </w:r>
          </w:p>
        </w:tc>
      </w:tr>
      <w:tr w:rsidR="00BA6045" w:rsidRPr="00A73A24" w14:paraId="5C2F8CE0" w14:textId="77777777" w:rsidTr="00DB3CB5">
        <w:trPr>
          <w:cantSplit/>
          <w:trHeight w:val="680"/>
        </w:trPr>
        <w:tc>
          <w:tcPr>
            <w:tcW w:w="738" w:type="dxa"/>
            <w:gridSpan w:val="2"/>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EB40A5E" w14:textId="77777777" w:rsidR="00BA6045" w:rsidRPr="00A73A24" w:rsidRDefault="00BA6045" w:rsidP="00BA6045">
            <w:pPr>
              <w:rPr>
                <w:rFonts w:asciiTheme="minorHAnsi" w:hAnsiTheme="minorHAnsi" w:cstheme="minorHAnsi"/>
                <w:i/>
                <w:color w:val="FFFFFF" w:themeColor="background1"/>
                <w:spacing w:val="-4"/>
                <w:sz w:val="18"/>
                <w:szCs w:val="18"/>
              </w:rPr>
            </w:pPr>
          </w:p>
        </w:tc>
        <w:tc>
          <w:tcPr>
            <w:tcW w:w="70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BFE8002" w14:textId="77777777" w:rsidR="00BA6045" w:rsidRPr="00A73A24" w:rsidRDefault="00BA6045" w:rsidP="00BA6045">
            <w:pPr>
              <w:keepLines/>
              <w:tabs>
                <w:tab w:val="left" w:pos="708"/>
                <w:tab w:val="center" w:pos="4536"/>
                <w:tab w:val="right" w:pos="9072"/>
              </w:tabs>
              <w:spacing w:before="60" w:after="60"/>
              <w:rPr>
                <w:rFonts w:asciiTheme="minorHAnsi" w:hAnsiTheme="minorHAnsi" w:cstheme="minorHAnsi"/>
                <w:spacing w:val="-4"/>
                <w:sz w:val="20"/>
              </w:rPr>
            </w:pPr>
            <w:r w:rsidRPr="00A73A24">
              <w:rPr>
                <w:rFonts w:asciiTheme="minorHAnsi" w:hAnsiTheme="minorHAnsi" w:cstheme="minorHAnsi"/>
                <w:spacing w:val="-4"/>
                <w:sz w:val="20"/>
              </w:rPr>
              <w:t xml:space="preserve">Si NON, délai de remise de la police à compter de la notification du marché : </w:t>
            </w:r>
            <w:r w:rsidRPr="00A73A24">
              <w:rPr>
                <w:rFonts w:asciiTheme="minorHAnsi" w:hAnsiTheme="minorHAnsi" w:cstheme="minorHAnsi"/>
                <w:iCs/>
                <w:spacing w:val="-4"/>
                <w:sz w:val="20"/>
              </w:rPr>
              <w:t>(pas de point pour cette question)</w:t>
            </w:r>
          </w:p>
        </w:tc>
        <w:tc>
          <w:tcPr>
            <w:tcW w:w="5527"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D8187A0" w14:textId="77777777" w:rsidR="00BA6045" w:rsidRPr="00A73A24" w:rsidRDefault="00BA6045" w:rsidP="00BA6045">
            <w:pPr>
              <w:keepLines/>
              <w:tabs>
                <w:tab w:val="left" w:pos="708"/>
                <w:tab w:val="center" w:pos="4536"/>
                <w:tab w:val="right" w:pos="9072"/>
              </w:tabs>
              <w:spacing w:before="60" w:after="60"/>
              <w:jc w:val="center"/>
              <w:rPr>
                <w:rFonts w:asciiTheme="minorHAnsi" w:hAnsiTheme="minorHAnsi" w:cstheme="minorHAnsi"/>
                <w:spacing w:val="-4"/>
                <w:sz w:val="20"/>
              </w:rPr>
            </w:pPr>
            <w:r w:rsidRPr="00A73A24">
              <w:rPr>
                <w:rFonts w:asciiTheme="minorHAnsi" w:hAnsiTheme="minorHAnsi" w:cstheme="minorHAnsi"/>
                <w:iCs/>
                <w:spacing w:val="-4"/>
                <w:sz w:val="20"/>
              </w:rPr>
              <w:t>......... jours</w:t>
            </w:r>
          </w:p>
        </w:tc>
        <w:tc>
          <w:tcPr>
            <w:tcW w:w="66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3D3CAFC2" w14:textId="77777777" w:rsidR="00BA6045" w:rsidRPr="00A73A24" w:rsidRDefault="00BA6045" w:rsidP="00BA6045">
            <w:pPr>
              <w:keepLines/>
              <w:tabs>
                <w:tab w:val="left" w:pos="708"/>
                <w:tab w:val="center" w:pos="4536"/>
                <w:tab w:val="right" w:pos="9072"/>
              </w:tabs>
              <w:spacing w:before="60" w:after="60"/>
              <w:jc w:val="center"/>
              <w:rPr>
                <w:rFonts w:asciiTheme="minorHAnsi" w:hAnsiTheme="minorHAnsi" w:cstheme="minorHAnsi"/>
                <w:i/>
                <w:spacing w:val="-4"/>
                <w:sz w:val="20"/>
              </w:rPr>
            </w:pPr>
            <w:r w:rsidRPr="00A73A24">
              <w:rPr>
                <w:rFonts w:asciiTheme="minorHAnsi" w:hAnsiTheme="minorHAnsi" w:cstheme="minorHAnsi"/>
                <w:i/>
                <w:spacing w:val="-4"/>
                <w:sz w:val="20"/>
              </w:rPr>
              <w:t>0,00</w:t>
            </w:r>
          </w:p>
        </w:tc>
      </w:tr>
      <w:tr w:rsidR="00882243" w:rsidRPr="00A73A24" w14:paraId="6DBE1486" w14:textId="77777777" w:rsidTr="00DB3CB5">
        <w:trPr>
          <w:cantSplit/>
          <w:trHeight w:val="1134"/>
        </w:trPr>
        <w:tc>
          <w:tcPr>
            <w:tcW w:w="670" w:type="dxa"/>
            <w:shd w:val="clear" w:color="auto" w:fill="436E91" w:themeFill="accent1"/>
            <w:textDirection w:val="btLr"/>
            <w:vAlign w:val="center"/>
          </w:tcPr>
          <w:p w14:paraId="1BA36750" w14:textId="2CBF9A05" w:rsidR="00882243" w:rsidRPr="00A73A24"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8"/>
                <w:sz w:val="18"/>
                <w:szCs w:val="18"/>
              </w:rPr>
            </w:pPr>
            <w:r w:rsidRPr="00A73A24">
              <w:rPr>
                <w:rFonts w:asciiTheme="minorHAnsi" w:hAnsiTheme="minorHAnsi" w:cstheme="minorHAnsi"/>
                <w:i/>
                <w:color w:val="FFFFFF" w:themeColor="background1"/>
                <w:spacing w:val="-8"/>
                <w:sz w:val="18"/>
                <w:szCs w:val="18"/>
              </w:rPr>
              <w:t>Constats</w:t>
            </w:r>
          </w:p>
        </w:tc>
        <w:tc>
          <w:tcPr>
            <w:tcW w:w="7113" w:type="dxa"/>
            <w:gridSpan w:val="2"/>
            <w:vAlign w:val="center"/>
          </w:tcPr>
          <w:p w14:paraId="66BF30E4" w14:textId="77777777" w:rsidR="00882243" w:rsidRPr="00A73A24" w:rsidRDefault="00882243" w:rsidP="00BA6045">
            <w:pPr>
              <w:keepLines/>
              <w:tabs>
                <w:tab w:val="left" w:pos="708"/>
                <w:tab w:val="center" w:pos="4536"/>
                <w:tab w:val="right" w:pos="9072"/>
              </w:tabs>
              <w:spacing w:before="60" w:after="60"/>
              <w:rPr>
                <w:rFonts w:asciiTheme="minorHAnsi" w:hAnsiTheme="minorHAnsi" w:cstheme="minorHAnsi"/>
                <w:iCs/>
                <w:spacing w:val="-4"/>
                <w:sz w:val="20"/>
              </w:rPr>
            </w:pPr>
            <w:r w:rsidRPr="00A73A24">
              <w:rPr>
                <w:rFonts w:asciiTheme="minorHAnsi" w:hAnsiTheme="minorHAnsi" w:cstheme="minorHAnsi"/>
                <w:iCs/>
                <w:spacing w:val="-4"/>
                <w:sz w:val="20"/>
              </w:rPr>
              <w:t>Le candidat fournira des constats amiables pré-imprimés avec ses coordonnées.</w:t>
            </w:r>
          </w:p>
        </w:tc>
        <w:tc>
          <w:tcPr>
            <w:tcW w:w="2763" w:type="dxa"/>
            <w:gridSpan w:val="3"/>
            <w:vAlign w:val="center"/>
          </w:tcPr>
          <w:p w14:paraId="6C537EC7" w14:textId="77777777" w:rsidR="00882243" w:rsidRPr="00A73A24"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73A24">
              <w:rPr>
                <w:rFonts w:asciiTheme="minorHAnsi" w:hAnsiTheme="minorHAnsi" w:cstheme="minorHAnsi"/>
                <w:iCs/>
                <w:spacing w:val="-4"/>
                <w:sz w:val="20"/>
              </w:rPr>
              <w:t>OUI</w:t>
            </w:r>
          </w:p>
        </w:tc>
        <w:tc>
          <w:tcPr>
            <w:tcW w:w="2764" w:type="dxa"/>
            <w:gridSpan w:val="3"/>
            <w:vAlign w:val="center"/>
          </w:tcPr>
          <w:p w14:paraId="1B8FF111" w14:textId="3CBE51C3" w:rsidR="00882243" w:rsidRPr="00A73A24"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73A24">
              <w:rPr>
                <w:rFonts w:asciiTheme="minorHAnsi" w:hAnsiTheme="minorHAnsi" w:cstheme="minorHAnsi"/>
                <w:iCs/>
                <w:spacing w:val="-4"/>
                <w:sz w:val="20"/>
              </w:rPr>
              <w:t>NON</w:t>
            </w:r>
          </w:p>
        </w:tc>
        <w:tc>
          <w:tcPr>
            <w:tcW w:w="664" w:type="dxa"/>
            <w:shd w:val="clear" w:color="auto" w:fill="E09926" w:themeFill="accent2"/>
            <w:vAlign w:val="center"/>
          </w:tcPr>
          <w:p w14:paraId="7C1FDF15" w14:textId="6E71D2D0" w:rsidR="00882243" w:rsidRPr="00A73A24"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sidRPr="00A73A24">
              <w:rPr>
                <w:rFonts w:asciiTheme="minorHAnsi" w:hAnsiTheme="minorHAnsi" w:cstheme="minorHAnsi"/>
                <w:i/>
                <w:spacing w:val="-4"/>
                <w:sz w:val="20"/>
              </w:rPr>
              <w:t>1,50</w:t>
            </w:r>
          </w:p>
        </w:tc>
      </w:tr>
      <w:tr w:rsidR="00882243" w:rsidRPr="00A73A24" w14:paraId="74BA5736" w14:textId="77777777" w:rsidTr="00DB3CB5">
        <w:tc>
          <w:tcPr>
            <w:tcW w:w="670" w:type="dxa"/>
            <w:vMerge w:val="restart"/>
            <w:tcBorders>
              <w:top w:val="double" w:sz="12" w:space="0" w:color="A2C037" w:themeColor="accent6"/>
            </w:tcBorders>
            <w:shd w:val="clear" w:color="auto" w:fill="436E91" w:themeFill="accent1"/>
            <w:textDirection w:val="btLr"/>
            <w:vAlign w:val="center"/>
          </w:tcPr>
          <w:p w14:paraId="12E0A754" w14:textId="77777777" w:rsidR="00882243" w:rsidRPr="00A73A24" w:rsidRDefault="00882243" w:rsidP="00BA6045">
            <w:pPr>
              <w:keepLines/>
              <w:tabs>
                <w:tab w:val="left" w:pos="708"/>
                <w:tab w:val="center" w:pos="4536"/>
                <w:tab w:val="right" w:pos="9072"/>
              </w:tabs>
              <w:spacing w:before="30" w:after="30"/>
              <w:ind w:left="22"/>
              <w:jc w:val="center"/>
              <w:rPr>
                <w:rFonts w:asciiTheme="minorHAnsi" w:hAnsiTheme="minorHAnsi" w:cstheme="minorHAnsi"/>
                <w:i/>
                <w:color w:val="FFFFFF" w:themeColor="background1"/>
                <w:spacing w:val="-6"/>
                <w:sz w:val="18"/>
                <w:szCs w:val="18"/>
              </w:rPr>
            </w:pPr>
            <w:r w:rsidRPr="00A73A24">
              <w:rPr>
                <w:rFonts w:asciiTheme="minorHAnsi" w:hAnsiTheme="minorHAnsi" w:cstheme="minorHAnsi"/>
                <w:i/>
                <w:color w:val="FFFFFF" w:themeColor="background1"/>
                <w:spacing w:val="-6"/>
                <w:sz w:val="18"/>
                <w:szCs w:val="18"/>
              </w:rPr>
              <w:t>Gestion des sinistres - Indemnisation</w:t>
            </w:r>
          </w:p>
        </w:tc>
        <w:tc>
          <w:tcPr>
            <w:tcW w:w="7113" w:type="dxa"/>
            <w:gridSpan w:val="2"/>
            <w:tcBorders>
              <w:top w:val="double" w:sz="12" w:space="0" w:color="A2C037" w:themeColor="accent6"/>
              <w:bottom w:val="dotted" w:sz="12" w:space="0" w:color="A2C037" w:themeColor="accent6"/>
            </w:tcBorders>
            <w:vAlign w:val="center"/>
          </w:tcPr>
          <w:p w14:paraId="4F7FF4C4" w14:textId="77777777" w:rsidR="00882243" w:rsidRPr="00A73A24" w:rsidRDefault="00882243" w:rsidP="00BA6045">
            <w:pPr>
              <w:keepLines/>
              <w:tabs>
                <w:tab w:val="left" w:pos="708"/>
                <w:tab w:val="center" w:pos="4536"/>
                <w:tab w:val="right" w:pos="9072"/>
              </w:tabs>
              <w:spacing w:before="60" w:after="60"/>
              <w:rPr>
                <w:rFonts w:asciiTheme="minorHAnsi" w:hAnsiTheme="minorHAnsi" w:cstheme="minorHAnsi"/>
                <w:iCs/>
                <w:spacing w:val="-4"/>
                <w:sz w:val="20"/>
              </w:rPr>
            </w:pPr>
            <w:r w:rsidRPr="00A73A24">
              <w:rPr>
                <w:rFonts w:asciiTheme="minorHAnsi" w:hAnsiTheme="minorHAnsi" w:cstheme="minorHAnsi"/>
                <w:iCs/>
                <w:spacing w:val="-4"/>
                <w:sz w:val="20"/>
              </w:rPr>
              <w:t>Délai sous lequel le candidat saisira l’expert :</w:t>
            </w:r>
          </w:p>
        </w:tc>
        <w:tc>
          <w:tcPr>
            <w:tcW w:w="1842" w:type="dxa"/>
            <w:tcBorders>
              <w:top w:val="double" w:sz="12" w:space="0" w:color="A2C037" w:themeColor="accent6"/>
              <w:bottom w:val="dotted" w:sz="12" w:space="0" w:color="A2C037" w:themeColor="accent6"/>
            </w:tcBorders>
            <w:vAlign w:val="center"/>
          </w:tcPr>
          <w:p w14:paraId="366F42AE" w14:textId="77777777" w:rsidR="00882243" w:rsidRPr="00A73A24"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sidRPr="00A73A24">
              <w:rPr>
                <w:rFonts w:asciiTheme="minorHAnsi" w:hAnsiTheme="minorHAnsi" w:cstheme="minorHAnsi"/>
                <w:iCs/>
                <w:spacing w:val="-4"/>
                <w:sz w:val="20"/>
              </w:rPr>
              <w:t>Moins de 2 jours</w:t>
            </w:r>
            <w:r w:rsidRPr="00A73A24">
              <w:rPr>
                <w:rFonts w:asciiTheme="minorHAnsi" w:hAnsiTheme="minorHAnsi" w:cstheme="minorHAnsi"/>
                <w:iCs/>
                <w:spacing w:val="-4"/>
                <w:sz w:val="20"/>
              </w:rPr>
              <w:br/>
            </w:r>
            <w:r w:rsidRPr="00A73A24">
              <w:rPr>
                <w:rFonts w:asciiTheme="minorHAnsi" w:hAnsiTheme="minorHAnsi" w:cstheme="minorHAnsi"/>
                <w:i/>
                <w:spacing w:val="-4"/>
                <w:sz w:val="20"/>
              </w:rPr>
              <w:t>1,00</w:t>
            </w:r>
          </w:p>
        </w:tc>
        <w:tc>
          <w:tcPr>
            <w:tcW w:w="1842" w:type="dxa"/>
            <w:gridSpan w:val="3"/>
            <w:tcBorders>
              <w:top w:val="double" w:sz="12" w:space="0" w:color="A2C037" w:themeColor="accent6"/>
              <w:bottom w:val="dotted" w:sz="12" w:space="0" w:color="A2C037" w:themeColor="accent6"/>
            </w:tcBorders>
            <w:vAlign w:val="center"/>
          </w:tcPr>
          <w:p w14:paraId="5708CD47" w14:textId="07B7EF98" w:rsidR="00882243" w:rsidRPr="00A73A24"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sidRPr="00A73A24">
              <w:rPr>
                <w:rFonts w:asciiTheme="minorHAnsi" w:hAnsiTheme="minorHAnsi" w:cstheme="minorHAnsi"/>
                <w:iCs/>
                <w:spacing w:val="-4"/>
                <w:sz w:val="20"/>
              </w:rPr>
              <w:t>De 2 à 5 jours</w:t>
            </w:r>
            <w:r w:rsidRPr="00A73A24">
              <w:rPr>
                <w:rFonts w:asciiTheme="minorHAnsi" w:hAnsiTheme="minorHAnsi" w:cstheme="minorHAnsi"/>
                <w:iCs/>
                <w:spacing w:val="-4"/>
                <w:sz w:val="20"/>
              </w:rPr>
              <w:br/>
            </w:r>
            <w:r w:rsidRPr="00A73A24">
              <w:rPr>
                <w:rFonts w:asciiTheme="minorHAnsi" w:hAnsiTheme="minorHAnsi" w:cstheme="minorHAnsi"/>
                <w:i/>
                <w:spacing w:val="-4"/>
                <w:sz w:val="20"/>
              </w:rPr>
              <w:t>0,50</w:t>
            </w:r>
          </w:p>
        </w:tc>
        <w:tc>
          <w:tcPr>
            <w:tcW w:w="1843" w:type="dxa"/>
            <w:gridSpan w:val="2"/>
            <w:tcBorders>
              <w:top w:val="double" w:sz="12" w:space="0" w:color="A2C037" w:themeColor="accent6"/>
              <w:bottom w:val="dotted" w:sz="12" w:space="0" w:color="A2C037" w:themeColor="accent6"/>
            </w:tcBorders>
            <w:vAlign w:val="center"/>
          </w:tcPr>
          <w:p w14:paraId="2688841B" w14:textId="3E2CC831" w:rsidR="00882243" w:rsidRPr="00A73A24"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sidRPr="00A73A24">
              <w:rPr>
                <w:rFonts w:asciiTheme="minorHAnsi" w:hAnsiTheme="minorHAnsi" w:cstheme="minorHAnsi"/>
                <w:iCs/>
                <w:spacing w:val="-4"/>
                <w:sz w:val="20"/>
              </w:rPr>
              <w:t>Plus de 5 jours</w:t>
            </w:r>
            <w:r w:rsidRPr="00A73A24">
              <w:rPr>
                <w:rFonts w:asciiTheme="minorHAnsi" w:hAnsiTheme="minorHAnsi" w:cstheme="minorHAnsi"/>
                <w:iCs/>
                <w:spacing w:val="-4"/>
                <w:sz w:val="20"/>
              </w:rPr>
              <w:br/>
            </w:r>
            <w:r w:rsidRPr="00A73A24">
              <w:rPr>
                <w:rFonts w:asciiTheme="minorHAnsi" w:hAnsiTheme="minorHAnsi" w:cstheme="minorHAnsi"/>
                <w:i/>
                <w:spacing w:val="-4"/>
                <w:sz w:val="20"/>
              </w:rPr>
              <w:t>0,25</w:t>
            </w:r>
          </w:p>
        </w:tc>
        <w:tc>
          <w:tcPr>
            <w:tcW w:w="664" w:type="dxa"/>
            <w:tcBorders>
              <w:top w:val="double" w:sz="12" w:space="0" w:color="A2C037" w:themeColor="accent6"/>
              <w:bottom w:val="dotted" w:sz="12" w:space="0" w:color="A2C037" w:themeColor="accent6"/>
            </w:tcBorders>
            <w:shd w:val="clear" w:color="auto" w:fill="E09926" w:themeFill="accent2"/>
            <w:vAlign w:val="center"/>
          </w:tcPr>
          <w:p w14:paraId="5E40BDB3" w14:textId="77777777" w:rsidR="00882243" w:rsidRPr="00A73A24"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sidRPr="00A73A24">
              <w:rPr>
                <w:rFonts w:asciiTheme="minorHAnsi" w:hAnsiTheme="minorHAnsi" w:cstheme="minorHAnsi"/>
                <w:i/>
                <w:spacing w:val="-4"/>
                <w:sz w:val="20"/>
              </w:rPr>
              <w:t>1,00</w:t>
            </w:r>
          </w:p>
        </w:tc>
      </w:tr>
      <w:tr w:rsidR="00882243" w:rsidRPr="00A73A24" w14:paraId="23954DB5" w14:textId="77777777" w:rsidTr="00DB3CB5">
        <w:tc>
          <w:tcPr>
            <w:tcW w:w="670" w:type="dxa"/>
            <w:vMerge/>
            <w:shd w:val="clear" w:color="auto" w:fill="436E91" w:themeFill="accent1"/>
            <w:vAlign w:val="center"/>
          </w:tcPr>
          <w:p w14:paraId="2BB0B4FE" w14:textId="77777777" w:rsidR="00882243" w:rsidRPr="00A73A24"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top w:val="dotted" w:sz="12" w:space="0" w:color="A2C037" w:themeColor="accent6"/>
              <w:bottom w:val="dotted" w:sz="12" w:space="0" w:color="A2C037" w:themeColor="accent6"/>
            </w:tcBorders>
            <w:vAlign w:val="center"/>
          </w:tcPr>
          <w:p w14:paraId="351C5036" w14:textId="77777777" w:rsidR="00882243" w:rsidRPr="00A73A24" w:rsidRDefault="00882243" w:rsidP="00BA6045">
            <w:pPr>
              <w:keepLines/>
              <w:tabs>
                <w:tab w:val="left" w:pos="708"/>
                <w:tab w:val="center" w:pos="4536"/>
                <w:tab w:val="right" w:pos="9072"/>
              </w:tabs>
              <w:spacing w:before="60" w:after="60"/>
              <w:rPr>
                <w:rFonts w:asciiTheme="minorHAnsi" w:hAnsiTheme="minorHAnsi" w:cstheme="minorHAnsi"/>
                <w:iCs/>
                <w:spacing w:val="-4"/>
                <w:sz w:val="20"/>
              </w:rPr>
            </w:pPr>
            <w:r w:rsidRPr="00A73A24">
              <w:rPr>
                <w:rFonts w:asciiTheme="minorHAnsi" w:hAnsiTheme="minorHAnsi" w:cstheme="minorHAnsi"/>
                <w:iCs/>
                <w:spacing w:val="-4"/>
                <w:sz w:val="20"/>
              </w:rPr>
              <w:t>Le candidat est signataire des conventions IRSA et IRCA.</w:t>
            </w:r>
            <w:r w:rsidRPr="00A73A24">
              <w:rPr>
                <w:rFonts w:asciiTheme="minorHAnsi" w:hAnsiTheme="minorHAnsi" w:cstheme="minorHAnsi"/>
                <w:iCs/>
                <w:spacing w:val="-4"/>
                <w:sz w:val="20"/>
              </w:rPr>
              <w:br/>
              <w:t>Si NON, indiquer les mesures éventuellement mises en place pour assurer une qualité de services équivalente (0,50 maxi)</w:t>
            </w:r>
          </w:p>
        </w:tc>
        <w:tc>
          <w:tcPr>
            <w:tcW w:w="2763" w:type="dxa"/>
            <w:gridSpan w:val="3"/>
            <w:tcBorders>
              <w:top w:val="dotted" w:sz="12" w:space="0" w:color="A2C037" w:themeColor="accent6"/>
              <w:bottom w:val="dotted" w:sz="12" w:space="0" w:color="A2C037" w:themeColor="accent6"/>
            </w:tcBorders>
            <w:vAlign w:val="center"/>
          </w:tcPr>
          <w:p w14:paraId="1B13C295" w14:textId="77777777" w:rsidR="00882243" w:rsidRPr="00A73A24"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73A24">
              <w:rPr>
                <w:rFonts w:asciiTheme="minorHAnsi" w:hAnsiTheme="minorHAnsi" w:cstheme="minorHAnsi"/>
                <w:iCs/>
                <w:spacing w:val="-4"/>
                <w:sz w:val="20"/>
              </w:rPr>
              <w:t>OUI</w:t>
            </w:r>
          </w:p>
        </w:tc>
        <w:tc>
          <w:tcPr>
            <w:tcW w:w="2764" w:type="dxa"/>
            <w:gridSpan w:val="3"/>
            <w:tcBorders>
              <w:top w:val="dotted" w:sz="12" w:space="0" w:color="A2C037" w:themeColor="accent6"/>
              <w:bottom w:val="dotted" w:sz="12" w:space="0" w:color="A2C037" w:themeColor="accent6"/>
            </w:tcBorders>
            <w:vAlign w:val="center"/>
          </w:tcPr>
          <w:p w14:paraId="570FDF95" w14:textId="6A0D4B6F" w:rsidR="00882243" w:rsidRPr="00A73A24"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73A24">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17012FD9" w14:textId="15883D49" w:rsidR="00882243" w:rsidRPr="00A73A24"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sidRPr="00A73A24">
              <w:rPr>
                <w:rFonts w:asciiTheme="minorHAnsi" w:hAnsiTheme="minorHAnsi" w:cstheme="minorHAnsi"/>
                <w:i/>
                <w:spacing w:val="-4"/>
                <w:sz w:val="20"/>
              </w:rPr>
              <w:t>1,50</w:t>
            </w:r>
          </w:p>
        </w:tc>
      </w:tr>
      <w:tr w:rsidR="00882243" w:rsidRPr="00A73A24" w14:paraId="465355DC" w14:textId="77777777" w:rsidTr="00DB3CB5">
        <w:trPr>
          <w:trHeight w:val="538"/>
        </w:trPr>
        <w:tc>
          <w:tcPr>
            <w:tcW w:w="670" w:type="dxa"/>
            <w:vMerge/>
            <w:shd w:val="clear" w:color="auto" w:fill="436E91" w:themeFill="accent1"/>
            <w:textDirection w:val="btLr"/>
            <w:vAlign w:val="center"/>
          </w:tcPr>
          <w:p w14:paraId="31D2E33C" w14:textId="77777777" w:rsidR="00882243" w:rsidRPr="00A73A24"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top w:val="dotted" w:sz="12" w:space="0" w:color="A2C037" w:themeColor="accent6"/>
              <w:bottom w:val="dotted" w:sz="12" w:space="0" w:color="A2C037" w:themeColor="accent6"/>
            </w:tcBorders>
            <w:vAlign w:val="center"/>
          </w:tcPr>
          <w:p w14:paraId="02643D68" w14:textId="5FD8A50A" w:rsidR="00882243" w:rsidRPr="00A73A24" w:rsidRDefault="00882243" w:rsidP="00BA6045">
            <w:pPr>
              <w:keepLines/>
              <w:tabs>
                <w:tab w:val="left" w:pos="708"/>
                <w:tab w:val="center" w:pos="4536"/>
                <w:tab w:val="right" w:pos="9072"/>
              </w:tabs>
              <w:spacing w:before="60" w:after="60"/>
              <w:rPr>
                <w:rFonts w:asciiTheme="minorHAnsi" w:hAnsiTheme="minorHAnsi" w:cstheme="minorHAnsi"/>
                <w:i/>
                <w:spacing w:val="-4"/>
                <w:sz w:val="20"/>
              </w:rPr>
            </w:pPr>
            <w:r w:rsidRPr="00A73A24">
              <w:rPr>
                <w:rFonts w:asciiTheme="minorHAnsi" w:hAnsiTheme="minorHAnsi" w:cstheme="minorHAnsi"/>
                <w:spacing w:val="-4"/>
                <w:sz w:val="20"/>
              </w:rPr>
              <w:t>Délai sous lequel le candidat s'engage à procéder au règlement de l'indemnité à compter de l’accord amiable sur le montant de l’indemnité :</w:t>
            </w:r>
          </w:p>
        </w:tc>
        <w:tc>
          <w:tcPr>
            <w:tcW w:w="1842" w:type="dxa"/>
            <w:tcBorders>
              <w:top w:val="dotted" w:sz="12" w:space="0" w:color="A2C037" w:themeColor="accent6"/>
              <w:bottom w:val="dotted" w:sz="12" w:space="0" w:color="A2C037" w:themeColor="accent6"/>
            </w:tcBorders>
            <w:vAlign w:val="center"/>
          </w:tcPr>
          <w:p w14:paraId="67C9F827" w14:textId="77777777" w:rsidR="00882243" w:rsidRPr="00A73A24"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73A24">
              <w:rPr>
                <w:rFonts w:asciiTheme="minorHAnsi" w:hAnsiTheme="minorHAnsi" w:cstheme="minorHAnsi"/>
                <w:iCs/>
                <w:spacing w:val="-4"/>
                <w:sz w:val="20"/>
              </w:rPr>
              <w:t>Moins de 5 jours</w:t>
            </w:r>
            <w:r w:rsidRPr="00A73A24">
              <w:rPr>
                <w:rFonts w:asciiTheme="minorHAnsi" w:hAnsiTheme="minorHAnsi" w:cstheme="minorHAnsi"/>
                <w:iCs/>
                <w:spacing w:val="-4"/>
                <w:sz w:val="20"/>
              </w:rPr>
              <w:br/>
            </w:r>
            <w:r w:rsidRPr="00A73A24">
              <w:rPr>
                <w:rFonts w:asciiTheme="minorHAnsi" w:hAnsiTheme="minorHAnsi" w:cstheme="minorHAnsi"/>
                <w:i/>
                <w:spacing w:val="-4"/>
                <w:sz w:val="20"/>
              </w:rPr>
              <w:t>1,00</w:t>
            </w:r>
          </w:p>
        </w:tc>
        <w:tc>
          <w:tcPr>
            <w:tcW w:w="1842" w:type="dxa"/>
            <w:gridSpan w:val="3"/>
            <w:tcBorders>
              <w:top w:val="dotted" w:sz="12" w:space="0" w:color="A2C037" w:themeColor="accent6"/>
              <w:bottom w:val="dotted" w:sz="12" w:space="0" w:color="A2C037" w:themeColor="accent6"/>
            </w:tcBorders>
            <w:vAlign w:val="center"/>
          </w:tcPr>
          <w:p w14:paraId="1CC5413D" w14:textId="56647ADB" w:rsidR="00882243" w:rsidRPr="00A73A24"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73A24">
              <w:rPr>
                <w:rFonts w:asciiTheme="minorHAnsi" w:hAnsiTheme="minorHAnsi" w:cstheme="minorHAnsi"/>
                <w:iCs/>
                <w:spacing w:val="-4"/>
                <w:sz w:val="20"/>
              </w:rPr>
              <w:t>De 5 à 15 jours</w:t>
            </w:r>
            <w:r w:rsidRPr="00A73A24">
              <w:rPr>
                <w:rFonts w:asciiTheme="minorHAnsi" w:hAnsiTheme="minorHAnsi" w:cstheme="minorHAnsi"/>
                <w:iCs/>
                <w:spacing w:val="-4"/>
                <w:sz w:val="20"/>
              </w:rPr>
              <w:br/>
            </w:r>
            <w:r w:rsidRPr="00A73A24">
              <w:rPr>
                <w:rFonts w:asciiTheme="minorHAnsi" w:hAnsiTheme="minorHAnsi" w:cstheme="minorHAnsi"/>
                <w:i/>
                <w:spacing w:val="-4"/>
                <w:sz w:val="20"/>
              </w:rPr>
              <w:t>0,50</w:t>
            </w:r>
          </w:p>
        </w:tc>
        <w:tc>
          <w:tcPr>
            <w:tcW w:w="1843" w:type="dxa"/>
            <w:gridSpan w:val="2"/>
            <w:tcBorders>
              <w:top w:val="dotted" w:sz="12" w:space="0" w:color="A2C037" w:themeColor="accent6"/>
              <w:bottom w:val="dotted" w:sz="12" w:space="0" w:color="A2C037" w:themeColor="accent6"/>
            </w:tcBorders>
            <w:vAlign w:val="center"/>
          </w:tcPr>
          <w:p w14:paraId="3D5B2527" w14:textId="668BD05C" w:rsidR="00882243" w:rsidRPr="00A73A24"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73A24">
              <w:rPr>
                <w:rFonts w:asciiTheme="minorHAnsi" w:hAnsiTheme="minorHAnsi" w:cstheme="minorHAnsi"/>
                <w:iCs/>
                <w:spacing w:val="-4"/>
                <w:sz w:val="20"/>
              </w:rPr>
              <w:t>Plus de 15 jours</w:t>
            </w:r>
            <w:r w:rsidRPr="00A73A24">
              <w:rPr>
                <w:rFonts w:asciiTheme="minorHAnsi" w:hAnsiTheme="minorHAnsi" w:cstheme="minorHAnsi"/>
                <w:iCs/>
                <w:spacing w:val="-4"/>
                <w:sz w:val="20"/>
              </w:rPr>
              <w:br/>
            </w:r>
            <w:r w:rsidRPr="00A73A24">
              <w:rPr>
                <w:rFonts w:asciiTheme="minorHAnsi" w:hAnsiTheme="minorHAnsi" w:cstheme="minorHAnsi"/>
                <w:i/>
                <w:spacing w:val="-4"/>
                <w:sz w:val="20"/>
              </w:rPr>
              <w:t>0,25</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6CAD1033" w14:textId="77777777" w:rsidR="00882243" w:rsidRPr="00A73A24"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sidRPr="00A73A24">
              <w:rPr>
                <w:rFonts w:asciiTheme="minorHAnsi" w:hAnsiTheme="minorHAnsi" w:cstheme="minorHAnsi"/>
                <w:i/>
                <w:spacing w:val="-4"/>
                <w:sz w:val="20"/>
              </w:rPr>
              <w:t>1,00</w:t>
            </w:r>
          </w:p>
        </w:tc>
      </w:tr>
      <w:tr w:rsidR="00882243" w:rsidRPr="00A73A24" w14:paraId="233FE2C0" w14:textId="77777777" w:rsidTr="00DB3CB5">
        <w:trPr>
          <w:trHeight w:val="538"/>
        </w:trPr>
        <w:tc>
          <w:tcPr>
            <w:tcW w:w="670" w:type="dxa"/>
            <w:vMerge/>
            <w:tcBorders>
              <w:bottom w:val="double" w:sz="12" w:space="0" w:color="A2C037" w:themeColor="accent6"/>
            </w:tcBorders>
            <w:shd w:val="clear" w:color="auto" w:fill="436E91" w:themeFill="accent1"/>
            <w:textDirection w:val="btLr"/>
            <w:vAlign w:val="center"/>
          </w:tcPr>
          <w:p w14:paraId="0611B0F7" w14:textId="77777777" w:rsidR="00882243" w:rsidRPr="00A73A24" w:rsidRDefault="00882243" w:rsidP="00BA6045">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113" w:type="dxa"/>
            <w:gridSpan w:val="2"/>
            <w:tcBorders>
              <w:top w:val="dotted" w:sz="12" w:space="0" w:color="A2C037" w:themeColor="accent6"/>
              <w:bottom w:val="double" w:sz="12" w:space="0" w:color="A2C037" w:themeColor="accent6"/>
            </w:tcBorders>
            <w:vAlign w:val="center"/>
          </w:tcPr>
          <w:p w14:paraId="6FBEB79D" w14:textId="77777777" w:rsidR="00882243" w:rsidRPr="00A73A24" w:rsidRDefault="00882243" w:rsidP="00BA6045">
            <w:pPr>
              <w:keepLines/>
              <w:tabs>
                <w:tab w:val="left" w:pos="708"/>
                <w:tab w:val="center" w:pos="4536"/>
                <w:tab w:val="right" w:pos="9072"/>
              </w:tabs>
              <w:spacing w:before="60" w:after="60"/>
              <w:rPr>
                <w:rFonts w:asciiTheme="minorHAnsi" w:hAnsiTheme="minorHAnsi" w:cstheme="minorHAnsi"/>
                <w:spacing w:val="-4"/>
                <w:sz w:val="20"/>
              </w:rPr>
            </w:pPr>
            <w:r w:rsidRPr="00A73A24">
              <w:rPr>
                <w:rFonts w:asciiTheme="minorHAnsi" w:hAnsiTheme="minorHAnsi" w:cstheme="minorHAnsi"/>
                <w:spacing w:val="-4"/>
                <w:sz w:val="20"/>
              </w:rPr>
              <w:t>Le candidat accepte de préfinancer les franchises vis-à-vis des garagistes avec remboursement trimestriel par l'assuré.</w:t>
            </w:r>
          </w:p>
        </w:tc>
        <w:tc>
          <w:tcPr>
            <w:tcW w:w="2763" w:type="dxa"/>
            <w:gridSpan w:val="3"/>
            <w:tcBorders>
              <w:top w:val="dotted" w:sz="12" w:space="0" w:color="A2C037" w:themeColor="accent6"/>
              <w:bottom w:val="double" w:sz="12" w:space="0" w:color="A2C037" w:themeColor="accent6"/>
            </w:tcBorders>
            <w:vAlign w:val="center"/>
          </w:tcPr>
          <w:p w14:paraId="29A1E256" w14:textId="77777777" w:rsidR="00882243" w:rsidRPr="00A73A24"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73A24">
              <w:rPr>
                <w:rFonts w:asciiTheme="minorHAnsi" w:hAnsiTheme="minorHAnsi" w:cstheme="minorHAnsi"/>
                <w:iCs/>
                <w:spacing w:val="-4"/>
                <w:sz w:val="20"/>
              </w:rPr>
              <w:t>OUI</w:t>
            </w:r>
          </w:p>
        </w:tc>
        <w:tc>
          <w:tcPr>
            <w:tcW w:w="2764" w:type="dxa"/>
            <w:gridSpan w:val="3"/>
            <w:tcBorders>
              <w:top w:val="dotted" w:sz="12" w:space="0" w:color="A2C037" w:themeColor="accent6"/>
              <w:bottom w:val="double" w:sz="12" w:space="0" w:color="A2C037" w:themeColor="accent6"/>
            </w:tcBorders>
            <w:vAlign w:val="center"/>
          </w:tcPr>
          <w:p w14:paraId="73BF8C9D" w14:textId="6BCCC4AC" w:rsidR="00882243" w:rsidRPr="00A73A24" w:rsidRDefault="00882243" w:rsidP="00BA6045">
            <w:pPr>
              <w:keepLines/>
              <w:tabs>
                <w:tab w:val="left" w:pos="708"/>
                <w:tab w:val="center" w:pos="4536"/>
                <w:tab w:val="right" w:pos="9072"/>
              </w:tabs>
              <w:spacing w:before="60" w:after="60"/>
              <w:jc w:val="center"/>
              <w:rPr>
                <w:rFonts w:asciiTheme="minorHAnsi" w:hAnsiTheme="minorHAnsi" w:cstheme="minorHAnsi"/>
                <w:iCs/>
                <w:spacing w:val="-4"/>
                <w:sz w:val="20"/>
              </w:rPr>
            </w:pPr>
            <w:r w:rsidRPr="00A73A24">
              <w:rPr>
                <w:rFonts w:asciiTheme="minorHAnsi" w:hAnsiTheme="minorHAnsi" w:cstheme="minorHAnsi"/>
                <w:iCs/>
                <w:spacing w:val="-4"/>
                <w:sz w:val="20"/>
              </w:rPr>
              <w:t>NON</w:t>
            </w:r>
          </w:p>
        </w:tc>
        <w:tc>
          <w:tcPr>
            <w:tcW w:w="664" w:type="dxa"/>
            <w:tcBorders>
              <w:top w:val="dotted" w:sz="12" w:space="0" w:color="A2C037" w:themeColor="accent6"/>
              <w:bottom w:val="double" w:sz="12" w:space="0" w:color="A2C037" w:themeColor="accent6"/>
            </w:tcBorders>
            <w:shd w:val="clear" w:color="auto" w:fill="E09926" w:themeFill="accent2"/>
            <w:vAlign w:val="center"/>
          </w:tcPr>
          <w:p w14:paraId="168263EB" w14:textId="77777777" w:rsidR="00882243" w:rsidRPr="00A73A24" w:rsidRDefault="00882243" w:rsidP="00BA6045">
            <w:pPr>
              <w:keepLines/>
              <w:tabs>
                <w:tab w:val="left" w:pos="708"/>
                <w:tab w:val="center" w:pos="4536"/>
                <w:tab w:val="right" w:pos="9072"/>
              </w:tabs>
              <w:spacing w:before="60" w:after="60"/>
              <w:jc w:val="center"/>
              <w:rPr>
                <w:rFonts w:asciiTheme="minorHAnsi" w:hAnsiTheme="minorHAnsi" w:cstheme="minorHAnsi"/>
                <w:i/>
                <w:spacing w:val="-4"/>
                <w:sz w:val="20"/>
              </w:rPr>
            </w:pPr>
            <w:r w:rsidRPr="00A73A24">
              <w:rPr>
                <w:rFonts w:asciiTheme="minorHAnsi" w:hAnsiTheme="minorHAnsi" w:cstheme="minorHAnsi"/>
                <w:i/>
                <w:spacing w:val="-4"/>
                <w:sz w:val="20"/>
              </w:rPr>
              <w:t>1,00</w:t>
            </w:r>
          </w:p>
        </w:tc>
      </w:tr>
      <w:tr w:rsidR="00882243" w:rsidRPr="00A73A24" w14:paraId="0B46684B" w14:textId="77777777" w:rsidTr="00DB3CB5">
        <w:trPr>
          <w:cantSplit/>
          <w:trHeight w:val="397"/>
        </w:trPr>
        <w:tc>
          <w:tcPr>
            <w:tcW w:w="670" w:type="dxa"/>
            <w:vMerge w:val="restart"/>
            <w:tcBorders>
              <w:top w:val="double" w:sz="12" w:space="0" w:color="A2C037" w:themeColor="accent6"/>
            </w:tcBorders>
            <w:shd w:val="clear" w:color="auto" w:fill="436E91" w:themeFill="accent1"/>
            <w:textDirection w:val="btLr"/>
            <w:vAlign w:val="center"/>
          </w:tcPr>
          <w:p w14:paraId="64EA91F3" w14:textId="77777777" w:rsidR="00882243" w:rsidRPr="00A73A24" w:rsidRDefault="00882243" w:rsidP="00AC785C">
            <w:pPr>
              <w:keepLines/>
              <w:tabs>
                <w:tab w:val="left" w:pos="708"/>
                <w:tab w:val="center" w:pos="4536"/>
                <w:tab w:val="right" w:pos="9072"/>
              </w:tabs>
              <w:jc w:val="center"/>
              <w:rPr>
                <w:rFonts w:asciiTheme="minorHAnsi" w:hAnsiTheme="minorHAnsi" w:cstheme="minorHAnsi"/>
                <w:i/>
                <w:color w:val="FFFFFF" w:themeColor="background1"/>
                <w:spacing w:val="-4"/>
                <w:sz w:val="18"/>
                <w:szCs w:val="18"/>
              </w:rPr>
            </w:pPr>
            <w:r w:rsidRPr="00A73A24">
              <w:rPr>
                <w:rFonts w:asciiTheme="minorHAnsi" w:hAnsiTheme="minorHAnsi" w:cstheme="minorHAnsi"/>
                <w:i/>
                <w:color w:val="FFFFFF" w:themeColor="background1"/>
                <w:spacing w:val="-4"/>
                <w:sz w:val="18"/>
                <w:szCs w:val="18"/>
              </w:rPr>
              <w:t>Site extranet</w:t>
            </w:r>
          </w:p>
        </w:tc>
        <w:tc>
          <w:tcPr>
            <w:tcW w:w="7113" w:type="dxa"/>
            <w:gridSpan w:val="2"/>
            <w:tcBorders>
              <w:top w:val="double" w:sz="12" w:space="0" w:color="A2C037" w:themeColor="accent6"/>
              <w:bottom w:val="dotted" w:sz="12" w:space="0" w:color="A2C037" w:themeColor="accent6"/>
            </w:tcBorders>
            <w:vAlign w:val="center"/>
          </w:tcPr>
          <w:p w14:paraId="15EE0BF2" w14:textId="77777777" w:rsidR="00882243" w:rsidRPr="00A73A24" w:rsidRDefault="00882243" w:rsidP="00AC785C">
            <w:pPr>
              <w:keepLines/>
              <w:tabs>
                <w:tab w:val="left" w:pos="708"/>
                <w:tab w:val="center" w:pos="4536"/>
                <w:tab w:val="right" w:pos="9072"/>
              </w:tabs>
              <w:rPr>
                <w:rFonts w:asciiTheme="minorHAnsi" w:hAnsiTheme="minorHAnsi" w:cstheme="minorHAnsi"/>
                <w:spacing w:val="-4"/>
                <w:sz w:val="20"/>
              </w:rPr>
            </w:pPr>
            <w:r w:rsidRPr="00A73A24">
              <w:rPr>
                <w:rFonts w:asciiTheme="minorHAnsi" w:hAnsiTheme="minorHAnsi" w:cstheme="minorHAnsi"/>
                <w:spacing w:val="-4"/>
                <w:sz w:val="20"/>
              </w:rPr>
              <w:t>Le candidat propose de mettre à disposition de l’assuré un site extranet.</w:t>
            </w:r>
          </w:p>
        </w:tc>
        <w:tc>
          <w:tcPr>
            <w:tcW w:w="2763" w:type="dxa"/>
            <w:gridSpan w:val="3"/>
            <w:tcBorders>
              <w:top w:val="double" w:sz="12" w:space="0" w:color="A2C037" w:themeColor="accent6"/>
              <w:bottom w:val="dotted" w:sz="12" w:space="0" w:color="A2C037" w:themeColor="accent6"/>
            </w:tcBorders>
            <w:vAlign w:val="center"/>
          </w:tcPr>
          <w:p w14:paraId="624E5E55" w14:textId="77777777" w:rsidR="00882243" w:rsidRPr="00A73A24" w:rsidRDefault="00882243" w:rsidP="00AC785C">
            <w:pPr>
              <w:keepLines/>
              <w:tabs>
                <w:tab w:val="left" w:pos="708"/>
                <w:tab w:val="center" w:pos="4536"/>
                <w:tab w:val="right" w:pos="9072"/>
              </w:tabs>
              <w:jc w:val="center"/>
              <w:rPr>
                <w:rFonts w:asciiTheme="minorHAnsi" w:hAnsiTheme="minorHAnsi" w:cstheme="minorHAnsi"/>
                <w:i/>
                <w:spacing w:val="-4"/>
                <w:sz w:val="20"/>
              </w:rPr>
            </w:pPr>
            <w:r w:rsidRPr="00A73A24">
              <w:rPr>
                <w:rFonts w:asciiTheme="minorHAnsi" w:hAnsiTheme="minorHAnsi" w:cstheme="minorHAnsi"/>
                <w:iCs/>
                <w:spacing w:val="-4"/>
                <w:sz w:val="20"/>
              </w:rPr>
              <w:t>OUI</w:t>
            </w:r>
          </w:p>
        </w:tc>
        <w:tc>
          <w:tcPr>
            <w:tcW w:w="2764" w:type="dxa"/>
            <w:gridSpan w:val="3"/>
            <w:tcBorders>
              <w:top w:val="double" w:sz="12" w:space="0" w:color="A2C037" w:themeColor="accent6"/>
              <w:bottom w:val="dotted" w:sz="12" w:space="0" w:color="A2C037" w:themeColor="accent6"/>
            </w:tcBorders>
            <w:vAlign w:val="center"/>
          </w:tcPr>
          <w:p w14:paraId="6A841849" w14:textId="1CEA4463" w:rsidR="00882243" w:rsidRPr="00A73A24" w:rsidRDefault="00882243" w:rsidP="00AC785C">
            <w:pPr>
              <w:keepLines/>
              <w:tabs>
                <w:tab w:val="left" w:pos="708"/>
                <w:tab w:val="center" w:pos="4536"/>
                <w:tab w:val="right" w:pos="9072"/>
              </w:tabs>
              <w:jc w:val="center"/>
              <w:rPr>
                <w:rFonts w:asciiTheme="minorHAnsi" w:hAnsiTheme="minorHAnsi" w:cstheme="minorHAnsi"/>
                <w:i/>
                <w:spacing w:val="-4"/>
                <w:sz w:val="20"/>
              </w:rPr>
            </w:pPr>
            <w:r w:rsidRPr="00A73A24">
              <w:rPr>
                <w:rFonts w:asciiTheme="minorHAnsi" w:hAnsiTheme="minorHAnsi" w:cstheme="minorHAnsi"/>
                <w:iCs/>
                <w:spacing w:val="-4"/>
                <w:sz w:val="20"/>
              </w:rPr>
              <w:t>NON</w:t>
            </w:r>
          </w:p>
        </w:tc>
        <w:tc>
          <w:tcPr>
            <w:tcW w:w="664" w:type="dxa"/>
            <w:tcBorders>
              <w:top w:val="double" w:sz="12" w:space="0" w:color="A2C037" w:themeColor="accent6"/>
              <w:bottom w:val="dotted" w:sz="12" w:space="0" w:color="A2C037" w:themeColor="accent6"/>
            </w:tcBorders>
            <w:shd w:val="clear" w:color="auto" w:fill="E09926" w:themeFill="accent2"/>
            <w:vAlign w:val="center"/>
          </w:tcPr>
          <w:p w14:paraId="68A489C6" w14:textId="77777777" w:rsidR="00882243" w:rsidRPr="00A73A24" w:rsidRDefault="00882243" w:rsidP="00AC785C">
            <w:pPr>
              <w:keepLines/>
              <w:tabs>
                <w:tab w:val="left" w:pos="708"/>
                <w:tab w:val="center" w:pos="4536"/>
                <w:tab w:val="right" w:pos="9072"/>
              </w:tabs>
              <w:jc w:val="center"/>
              <w:rPr>
                <w:rFonts w:asciiTheme="minorHAnsi" w:hAnsiTheme="minorHAnsi" w:cstheme="minorHAnsi"/>
                <w:i/>
                <w:spacing w:val="-4"/>
                <w:sz w:val="20"/>
              </w:rPr>
            </w:pPr>
            <w:r w:rsidRPr="00A73A24">
              <w:rPr>
                <w:rFonts w:asciiTheme="minorHAnsi" w:hAnsiTheme="minorHAnsi" w:cstheme="minorHAnsi"/>
                <w:i/>
                <w:spacing w:val="-4"/>
                <w:sz w:val="20"/>
              </w:rPr>
              <w:t>0,50</w:t>
            </w:r>
          </w:p>
        </w:tc>
      </w:tr>
      <w:tr w:rsidR="00882243" w:rsidRPr="00A73A24" w14:paraId="3A0E5D67" w14:textId="77777777" w:rsidTr="00A11A7A">
        <w:trPr>
          <w:trHeight w:val="340"/>
        </w:trPr>
        <w:tc>
          <w:tcPr>
            <w:tcW w:w="670" w:type="dxa"/>
            <w:vMerge/>
            <w:shd w:val="clear" w:color="auto" w:fill="436E91" w:themeFill="accent1"/>
            <w:vAlign w:val="center"/>
          </w:tcPr>
          <w:p w14:paraId="271BC649" w14:textId="77777777" w:rsidR="00882243" w:rsidRPr="00A73A24" w:rsidRDefault="00882243" w:rsidP="00AC785C">
            <w:pPr>
              <w:keepLines/>
              <w:tabs>
                <w:tab w:val="left" w:pos="708"/>
                <w:tab w:val="center" w:pos="4536"/>
                <w:tab w:val="right" w:pos="9072"/>
              </w:tabs>
              <w:jc w:val="center"/>
              <w:rPr>
                <w:rFonts w:asciiTheme="minorHAnsi" w:hAnsiTheme="minorHAnsi" w:cstheme="minorHAnsi"/>
                <w:i/>
                <w:color w:val="FFFFFF" w:themeColor="background1"/>
                <w:spacing w:val="-4"/>
                <w:sz w:val="18"/>
                <w:szCs w:val="18"/>
              </w:rPr>
            </w:pPr>
          </w:p>
        </w:tc>
        <w:tc>
          <w:tcPr>
            <w:tcW w:w="7113" w:type="dxa"/>
            <w:gridSpan w:val="2"/>
            <w:vMerge w:val="restart"/>
            <w:tcBorders>
              <w:top w:val="dotted" w:sz="4" w:space="0" w:color="A2C037" w:themeColor="accent6"/>
            </w:tcBorders>
            <w:vAlign w:val="center"/>
          </w:tcPr>
          <w:p w14:paraId="6F92AB78" w14:textId="77777777" w:rsidR="00882243" w:rsidRPr="00A73A24" w:rsidRDefault="00882243" w:rsidP="00AC785C">
            <w:pPr>
              <w:keepLines/>
              <w:tabs>
                <w:tab w:val="left" w:pos="708"/>
                <w:tab w:val="center" w:pos="4536"/>
                <w:tab w:val="right" w:pos="9072"/>
              </w:tabs>
              <w:rPr>
                <w:rFonts w:asciiTheme="minorHAnsi" w:hAnsiTheme="minorHAnsi" w:cstheme="minorHAnsi"/>
                <w:spacing w:val="-4"/>
                <w:sz w:val="20"/>
              </w:rPr>
            </w:pPr>
            <w:r w:rsidRPr="00A73A24">
              <w:rPr>
                <w:rFonts w:asciiTheme="minorHAnsi" w:hAnsiTheme="minorHAnsi" w:cstheme="minorHAnsi"/>
                <w:spacing w:val="-4"/>
                <w:sz w:val="20"/>
              </w:rPr>
              <w:t>Si OUI, ce site extranet permet :</w:t>
            </w:r>
          </w:p>
          <w:p w14:paraId="68C90956" w14:textId="77777777" w:rsidR="00882243" w:rsidRPr="00A73A24" w:rsidRDefault="00882243" w:rsidP="00AC785C">
            <w:pPr>
              <w:keepLines/>
              <w:tabs>
                <w:tab w:val="left" w:pos="708"/>
                <w:tab w:val="center" w:pos="4536"/>
                <w:tab w:val="right" w:pos="9072"/>
              </w:tabs>
              <w:rPr>
                <w:rFonts w:asciiTheme="minorHAnsi" w:hAnsiTheme="minorHAnsi" w:cstheme="minorHAnsi"/>
                <w:spacing w:val="-4"/>
                <w:sz w:val="20"/>
              </w:rPr>
            </w:pPr>
            <w:r w:rsidRPr="00A73A24">
              <w:rPr>
                <w:rFonts w:asciiTheme="minorHAnsi" w:hAnsiTheme="minorHAnsi" w:cstheme="minorHAnsi"/>
                <w:spacing w:val="-4"/>
                <w:sz w:val="20"/>
              </w:rPr>
              <w:t>(Si NON, 0 point pour chaque élément)</w:t>
            </w:r>
          </w:p>
        </w:tc>
        <w:tc>
          <w:tcPr>
            <w:tcW w:w="2763" w:type="dxa"/>
            <w:gridSpan w:val="3"/>
            <w:tcBorders>
              <w:top w:val="dotted" w:sz="12" w:space="0" w:color="A2C037" w:themeColor="accent6"/>
              <w:bottom w:val="dotted" w:sz="12" w:space="0" w:color="A2C037" w:themeColor="accent6"/>
            </w:tcBorders>
            <w:vAlign w:val="center"/>
          </w:tcPr>
          <w:p w14:paraId="7B08B130" w14:textId="25B28998" w:rsidR="00882243" w:rsidRPr="00A73A24" w:rsidRDefault="00882243" w:rsidP="00AC785C">
            <w:pPr>
              <w:keepLines/>
              <w:tabs>
                <w:tab w:val="left" w:pos="708"/>
                <w:tab w:val="center" w:pos="4536"/>
                <w:tab w:val="right" w:pos="9072"/>
              </w:tabs>
              <w:jc w:val="center"/>
              <w:rPr>
                <w:rFonts w:asciiTheme="minorHAnsi" w:hAnsiTheme="minorHAnsi" w:cstheme="minorHAnsi"/>
                <w:iCs/>
                <w:spacing w:val="-4"/>
                <w:sz w:val="20"/>
              </w:rPr>
            </w:pPr>
            <w:r w:rsidRPr="00A73A24">
              <w:rPr>
                <w:rFonts w:asciiTheme="minorHAnsi" w:hAnsiTheme="minorHAnsi" w:cstheme="minorHAnsi"/>
                <w:spacing w:val="-4"/>
                <w:sz w:val="20"/>
              </w:rPr>
              <w:t>La saisie des mouvements dans le parc automobile assuré (entrées et sorties de véhicules)</w:t>
            </w:r>
          </w:p>
        </w:tc>
        <w:tc>
          <w:tcPr>
            <w:tcW w:w="1382" w:type="dxa"/>
            <w:gridSpan w:val="2"/>
            <w:tcBorders>
              <w:top w:val="dotted" w:sz="12" w:space="0" w:color="A2C037" w:themeColor="accent6"/>
              <w:bottom w:val="dotted" w:sz="12" w:space="0" w:color="A2C037" w:themeColor="accent6"/>
            </w:tcBorders>
            <w:vAlign w:val="center"/>
          </w:tcPr>
          <w:p w14:paraId="1A038F29" w14:textId="2CD34DA9" w:rsidR="00882243" w:rsidRPr="00A73A24" w:rsidRDefault="00882243" w:rsidP="00AC785C">
            <w:pPr>
              <w:keepLines/>
              <w:tabs>
                <w:tab w:val="left" w:pos="708"/>
                <w:tab w:val="center" w:pos="4536"/>
                <w:tab w:val="right" w:pos="9072"/>
              </w:tabs>
              <w:jc w:val="center"/>
              <w:rPr>
                <w:rFonts w:asciiTheme="minorHAnsi" w:hAnsiTheme="minorHAnsi" w:cstheme="minorHAnsi"/>
                <w:iCs/>
                <w:spacing w:val="-4"/>
                <w:sz w:val="20"/>
              </w:rPr>
            </w:pPr>
            <w:r w:rsidRPr="00A73A24">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0145F620" w14:textId="13C55578" w:rsidR="00882243" w:rsidRPr="00A73A24" w:rsidRDefault="00882243" w:rsidP="00AC785C">
            <w:pPr>
              <w:keepLines/>
              <w:tabs>
                <w:tab w:val="left" w:pos="708"/>
                <w:tab w:val="center" w:pos="4536"/>
                <w:tab w:val="right" w:pos="9072"/>
              </w:tabs>
              <w:jc w:val="center"/>
              <w:rPr>
                <w:rFonts w:asciiTheme="minorHAnsi" w:hAnsiTheme="minorHAnsi" w:cstheme="minorHAnsi"/>
                <w:iCs/>
                <w:spacing w:val="-4"/>
                <w:sz w:val="20"/>
              </w:rPr>
            </w:pPr>
            <w:r w:rsidRPr="00A73A24">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3FFDEAC" w14:textId="6C83736A" w:rsidR="00882243" w:rsidRPr="00A73A24" w:rsidRDefault="00882243" w:rsidP="00AC785C">
            <w:pPr>
              <w:keepLines/>
              <w:tabs>
                <w:tab w:val="left" w:pos="708"/>
                <w:tab w:val="center" w:pos="4536"/>
                <w:tab w:val="right" w:pos="9072"/>
              </w:tabs>
              <w:jc w:val="center"/>
              <w:rPr>
                <w:rFonts w:asciiTheme="minorHAnsi" w:hAnsiTheme="minorHAnsi" w:cstheme="minorHAnsi"/>
                <w:i/>
                <w:spacing w:val="-4"/>
                <w:sz w:val="20"/>
              </w:rPr>
            </w:pPr>
            <w:r w:rsidRPr="00A73A24">
              <w:rPr>
                <w:rFonts w:asciiTheme="minorHAnsi" w:hAnsiTheme="minorHAnsi" w:cstheme="minorHAnsi"/>
                <w:i/>
                <w:spacing w:val="-4"/>
                <w:sz w:val="20"/>
              </w:rPr>
              <w:t>0,25</w:t>
            </w:r>
          </w:p>
        </w:tc>
      </w:tr>
      <w:tr w:rsidR="00882243" w:rsidRPr="00A73A24" w14:paraId="323431C4" w14:textId="77777777" w:rsidTr="00A11A7A">
        <w:trPr>
          <w:trHeight w:val="340"/>
        </w:trPr>
        <w:tc>
          <w:tcPr>
            <w:tcW w:w="670" w:type="dxa"/>
            <w:vMerge/>
            <w:shd w:val="clear" w:color="auto" w:fill="436E91" w:themeFill="accent1"/>
            <w:vAlign w:val="center"/>
          </w:tcPr>
          <w:p w14:paraId="401C4D7D" w14:textId="77777777" w:rsidR="00882243" w:rsidRPr="00A73A24" w:rsidRDefault="00882243" w:rsidP="00AC785C">
            <w:pPr>
              <w:keepLines/>
              <w:tabs>
                <w:tab w:val="left" w:pos="708"/>
                <w:tab w:val="center" w:pos="4536"/>
                <w:tab w:val="right" w:pos="9072"/>
              </w:tabs>
              <w:jc w:val="center"/>
              <w:rPr>
                <w:rFonts w:asciiTheme="minorHAnsi" w:hAnsiTheme="minorHAnsi" w:cstheme="minorHAnsi"/>
                <w:i/>
                <w:color w:val="FFFFFF" w:themeColor="background1"/>
                <w:spacing w:val="-4"/>
                <w:sz w:val="18"/>
                <w:szCs w:val="18"/>
              </w:rPr>
            </w:pPr>
          </w:p>
        </w:tc>
        <w:tc>
          <w:tcPr>
            <w:tcW w:w="7113" w:type="dxa"/>
            <w:gridSpan w:val="2"/>
            <w:vMerge/>
            <w:tcBorders>
              <w:top w:val="dotted" w:sz="4" w:space="0" w:color="A2C037" w:themeColor="accent6"/>
            </w:tcBorders>
            <w:vAlign w:val="center"/>
          </w:tcPr>
          <w:p w14:paraId="18D591D9" w14:textId="77777777" w:rsidR="00882243" w:rsidRPr="00A73A24" w:rsidRDefault="00882243" w:rsidP="00AC785C">
            <w:pPr>
              <w:keepLines/>
              <w:tabs>
                <w:tab w:val="left" w:pos="708"/>
                <w:tab w:val="center" w:pos="4536"/>
                <w:tab w:val="right" w:pos="9072"/>
              </w:tabs>
              <w:rPr>
                <w:rFonts w:asciiTheme="minorHAnsi" w:hAnsiTheme="minorHAnsi" w:cstheme="minorHAnsi"/>
                <w:spacing w:val="-4"/>
                <w:sz w:val="20"/>
              </w:rPr>
            </w:pPr>
          </w:p>
        </w:tc>
        <w:tc>
          <w:tcPr>
            <w:tcW w:w="2763" w:type="dxa"/>
            <w:gridSpan w:val="3"/>
            <w:tcBorders>
              <w:top w:val="dotted" w:sz="12" w:space="0" w:color="A2C037" w:themeColor="accent6"/>
              <w:bottom w:val="dotted" w:sz="12" w:space="0" w:color="A2C037" w:themeColor="accent6"/>
            </w:tcBorders>
            <w:vAlign w:val="center"/>
          </w:tcPr>
          <w:p w14:paraId="5448F8B7" w14:textId="35D5B9BA" w:rsidR="00882243" w:rsidRPr="00A73A24" w:rsidRDefault="00882243" w:rsidP="00AC785C">
            <w:pPr>
              <w:keepLines/>
              <w:tabs>
                <w:tab w:val="left" w:pos="708"/>
                <w:tab w:val="center" w:pos="4536"/>
                <w:tab w:val="right" w:pos="9072"/>
              </w:tabs>
              <w:jc w:val="center"/>
              <w:rPr>
                <w:rFonts w:asciiTheme="minorHAnsi" w:hAnsiTheme="minorHAnsi" w:cstheme="minorHAnsi"/>
                <w:spacing w:val="-4"/>
                <w:sz w:val="20"/>
              </w:rPr>
            </w:pPr>
            <w:r w:rsidRPr="00A73A24">
              <w:rPr>
                <w:rFonts w:asciiTheme="minorHAnsi" w:hAnsiTheme="minorHAnsi" w:cstheme="minorHAnsi"/>
                <w:spacing w:val="-4"/>
                <w:sz w:val="20"/>
              </w:rPr>
              <w:t>Le téléchargement du mémo</w:t>
            </w:r>
          </w:p>
        </w:tc>
        <w:tc>
          <w:tcPr>
            <w:tcW w:w="1382" w:type="dxa"/>
            <w:gridSpan w:val="2"/>
            <w:tcBorders>
              <w:top w:val="dotted" w:sz="12" w:space="0" w:color="A2C037" w:themeColor="accent6"/>
              <w:bottom w:val="dotted" w:sz="12" w:space="0" w:color="A2C037" w:themeColor="accent6"/>
            </w:tcBorders>
            <w:vAlign w:val="center"/>
          </w:tcPr>
          <w:p w14:paraId="0E7A57E1" w14:textId="131319AF" w:rsidR="00882243" w:rsidRPr="00A73A24" w:rsidRDefault="00882243" w:rsidP="00AC785C">
            <w:pPr>
              <w:keepLines/>
              <w:tabs>
                <w:tab w:val="left" w:pos="708"/>
                <w:tab w:val="center" w:pos="4536"/>
                <w:tab w:val="right" w:pos="9072"/>
              </w:tabs>
              <w:jc w:val="center"/>
              <w:rPr>
                <w:rFonts w:asciiTheme="minorHAnsi" w:hAnsiTheme="minorHAnsi" w:cstheme="minorHAnsi"/>
                <w:iCs/>
                <w:spacing w:val="-4"/>
                <w:sz w:val="20"/>
              </w:rPr>
            </w:pPr>
            <w:r w:rsidRPr="00A73A24">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068A0C96" w14:textId="5ECD11A2" w:rsidR="00882243" w:rsidRPr="00A73A24" w:rsidRDefault="00882243" w:rsidP="00AC785C">
            <w:pPr>
              <w:keepLines/>
              <w:tabs>
                <w:tab w:val="left" w:pos="708"/>
                <w:tab w:val="center" w:pos="4536"/>
                <w:tab w:val="right" w:pos="9072"/>
              </w:tabs>
              <w:jc w:val="center"/>
              <w:rPr>
                <w:rFonts w:asciiTheme="minorHAnsi" w:hAnsiTheme="minorHAnsi" w:cstheme="minorHAnsi"/>
                <w:iCs/>
                <w:spacing w:val="-4"/>
                <w:sz w:val="20"/>
              </w:rPr>
            </w:pPr>
            <w:r w:rsidRPr="00A73A24">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91192A8" w14:textId="20E5C09D" w:rsidR="00882243" w:rsidRPr="00A73A24" w:rsidRDefault="00882243" w:rsidP="00AC785C">
            <w:pPr>
              <w:keepLines/>
              <w:tabs>
                <w:tab w:val="left" w:pos="708"/>
                <w:tab w:val="center" w:pos="4536"/>
                <w:tab w:val="right" w:pos="9072"/>
              </w:tabs>
              <w:jc w:val="center"/>
              <w:rPr>
                <w:rFonts w:asciiTheme="minorHAnsi" w:hAnsiTheme="minorHAnsi" w:cstheme="minorHAnsi"/>
                <w:i/>
                <w:spacing w:val="-4"/>
                <w:sz w:val="20"/>
              </w:rPr>
            </w:pPr>
            <w:r w:rsidRPr="00A73A24">
              <w:rPr>
                <w:rFonts w:asciiTheme="minorHAnsi" w:hAnsiTheme="minorHAnsi" w:cstheme="minorHAnsi"/>
                <w:i/>
                <w:spacing w:val="-4"/>
                <w:sz w:val="20"/>
              </w:rPr>
              <w:t>0,20</w:t>
            </w:r>
          </w:p>
        </w:tc>
      </w:tr>
      <w:tr w:rsidR="00882243" w:rsidRPr="00A73A24" w14:paraId="4DBED357" w14:textId="77777777" w:rsidTr="00A11A7A">
        <w:trPr>
          <w:trHeight w:val="340"/>
        </w:trPr>
        <w:tc>
          <w:tcPr>
            <w:tcW w:w="670" w:type="dxa"/>
            <w:vMerge/>
            <w:shd w:val="clear" w:color="auto" w:fill="436E91" w:themeFill="accent1"/>
            <w:vAlign w:val="center"/>
          </w:tcPr>
          <w:p w14:paraId="5422139B" w14:textId="77777777" w:rsidR="00882243" w:rsidRPr="00A73A24" w:rsidRDefault="00882243" w:rsidP="00AC785C">
            <w:pPr>
              <w:keepLines/>
              <w:tabs>
                <w:tab w:val="left" w:pos="708"/>
                <w:tab w:val="center" w:pos="4536"/>
                <w:tab w:val="right" w:pos="9072"/>
              </w:tabs>
              <w:jc w:val="center"/>
              <w:rPr>
                <w:rFonts w:asciiTheme="minorHAnsi" w:hAnsiTheme="minorHAnsi" w:cstheme="minorHAnsi"/>
                <w:i/>
                <w:color w:val="FFFFFF" w:themeColor="background1"/>
                <w:spacing w:val="-4"/>
                <w:sz w:val="18"/>
                <w:szCs w:val="18"/>
              </w:rPr>
            </w:pPr>
          </w:p>
        </w:tc>
        <w:tc>
          <w:tcPr>
            <w:tcW w:w="7113" w:type="dxa"/>
            <w:gridSpan w:val="2"/>
            <w:vMerge/>
            <w:tcBorders>
              <w:top w:val="dotted" w:sz="4" w:space="0" w:color="A2C037" w:themeColor="accent6"/>
            </w:tcBorders>
            <w:vAlign w:val="center"/>
          </w:tcPr>
          <w:p w14:paraId="3A56FD52" w14:textId="77777777" w:rsidR="00882243" w:rsidRPr="00A73A24" w:rsidRDefault="00882243" w:rsidP="00AC785C">
            <w:pPr>
              <w:keepLines/>
              <w:tabs>
                <w:tab w:val="left" w:pos="708"/>
                <w:tab w:val="center" w:pos="4536"/>
                <w:tab w:val="right" w:pos="9072"/>
              </w:tabs>
              <w:rPr>
                <w:rFonts w:asciiTheme="minorHAnsi" w:hAnsiTheme="minorHAnsi" w:cstheme="minorHAnsi"/>
                <w:spacing w:val="-4"/>
                <w:sz w:val="20"/>
              </w:rPr>
            </w:pPr>
          </w:p>
        </w:tc>
        <w:tc>
          <w:tcPr>
            <w:tcW w:w="2763" w:type="dxa"/>
            <w:gridSpan w:val="3"/>
            <w:tcBorders>
              <w:top w:val="dotted" w:sz="12" w:space="0" w:color="A2C037" w:themeColor="accent6"/>
              <w:bottom w:val="dotted" w:sz="12" w:space="0" w:color="A2C037" w:themeColor="accent6"/>
            </w:tcBorders>
            <w:vAlign w:val="center"/>
          </w:tcPr>
          <w:p w14:paraId="3DAF85CB" w14:textId="0B8EFC23" w:rsidR="00882243" w:rsidRPr="00A73A24" w:rsidRDefault="00882243" w:rsidP="00AC785C">
            <w:pPr>
              <w:keepLines/>
              <w:tabs>
                <w:tab w:val="left" w:pos="708"/>
                <w:tab w:val="center" w:pos="4536"/>
                <w:tab w:val="right" w:pos="9072"/>
              </w:tabs>
              <w:jc w:val="center"/>
              <w:rPr>
                <w:rFonts w:asciiTheme="minorHAnsi" w:hAnsiTheme="minorHAnsi" w:cstheme="minorHAnsi"/>
                <w:iCs/>
                <w:spacing w:val="-4"/>
                <w:sz w:val="20"/>
              </w:rPr>
            </w:pPr>
            <w:r w:rsidRPr="00A73A24">
              <w:rPr>
                <w:rFonts w:asciiTheme="minorHAnsi" w:hAnsiTheme="minorHAnsi" w:cstheme="minorHAnsi"/>
                <w:spacing w:val="-4"/>
                <w:sz w:val="20"/>
              </w:rPr>
              <w:t>L’émission de constats amiables pré-imprimés avec les coordonnées de l’assureur</w:t>
            </w:r>
          </w:p>
        </w:tc>
        <w:tc>
          <w:tcPr>
            <w:tcW w:w="1382" w:type="dxa"/>
            <w:gridSpan w:val="2"/>
            <w:tcBorders>
              <w:top w:val="dotted" w:sz="12" w:space="0" w:color="A2C037" w:themeColor="accent6"/>
              <w:bottom w:val="dotted" w:sz="12" w:space="0" w:color="A2C037" w:themeColor="accent6"/>
            </w:tcBorders>
            <w:vAlign w:val="center"/>
          </w:tcPr>
          <w:p w14:paraId="6E2C2213" w14:textId="41571CA5" w:rsidR="00882243" w:rsidRPr="00A73A24" w:rsidRDefault="00882243" w:rsidP="00AC785C">
            <w:pPr>
              <w:keepLines/>
              <w:tabs>
                <w:tab w:val="left" w:pos="708"/>
                <w:tab w:val="center" w:pos="4536"/>
                <w:tab w:val="right" w:pos="9072"/>
              </w:tabs>
              <w:jc w:val="center"/>
              <w:rPr>
                <w:rFonts w:asciiTheme="minorHAnsi" w:hAnsiTheme="minorHAnsi" w:cstheme="minorHAnsi"/>
                <w:iCs/>
                <w:spacing w:val="-4"/>
                <w:sz w:val="20"/>
              </w:rPr>
            </w:pPr>
            <w:r w:rsidRPr="00A73A24">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160CE93A" w14:textId="146CA940" w:rsidR="00882243" w:rsidRPr="00A73A24" w:rsidRDefault="00882243" w:rsidP="00AC785C">
            <w:pPr>
              <w:keepLines/>
              <w:tabs>
                <w:tab w:val="left" w:pos="708"/>
                <w:tab w:val="center" w:pos="4536"/>
                <w:tab w:val="right" w:pos="9072"/>
              </w:tabs>
              <w:jc w:val="center"/>
              <w:rPr>
                <w:rFonts w:asciiTheme="minorHAnsi" w:hAnsiTheme="minorHAnsi" w:cstheme="minorHAnsi"/>
                <w:iCs/>
                <w:spacing w:val="-4"/>
                <w:sz w:val="20"/>
              </w:rPr>
            </w:pPr>
            <w:r w:rsidRPr="00A73A24">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085C0880" w14:textId="58EB055E" w:rsidR="00882243" w:rsidRPr="00A73A24" w:rsidRDefault="00882243" w:rsidP="00AC785C">
            <w:pPr>
              <w:keepLines/>
              <w:tabs>
                <w:tab w:val="left" w:pos="708"/>
                <w:tab w:val="center" w:pos="4536"/>
                <w:tab w:val="right" w:pos="9072"/>
              </w:tabs>
              <w:jc w:val="center"/>
              <w:rPr>
                <w:rFonts w:asciiTheme="minorHAnsi" w:hAnsiTheme="minorHAnsi" w:cstheme="minorHAnsi"/>
                <w:i/>
                <w:spacing w:val="-4"/>
                <w:sz w:val="20"/>
              </w:rPr>
            </w:pPr>
            <w:r w:rsidRPr="00A73A24">
              <w:rPr>
                <w:rFonts w:asciiTheme="minorHAnsi" w:hAnsiTheme="minorHAnsi" w:cstheme="minorHAnsi"/>
                <w:i/>
                <w:spacing w:val="-4"/>
                <w:sz w:val="20"/>
              </w:rPr>
              <w:t>0,20</w:t>
            </w:r>
          </w:p>
        </w:tc>
      </w:tr>
      <w:tr w:rsidR="00882243" w:rsidRPr="00A73A24" w14:paraId="4892544D" w14:textId="77777777" w:rsidTr="00A11A7A">
        <w:trPr>
          <w:trHeight w:val="337"/>
        </w:trPr>
        <w:tc>
          <w:tcPr>
            <w:tcW w:w="670" w:type="dxa"/>
            <w:vMerge/>
            <w:shd w:val="clear" w:color="auto" w:fill="436E91" w:themeFill="accent1"/>
            <w:vAlign w:val="center"/>
          </w:tcPr>
          <w:p w14:paraId="2CBE9D54" w14:textId="77777777" w:rsidR="00882243" w:rsidRPr="00A73A24" w:rsidRDefault="00882243" w:rsidP="00AC785C">
            <w:pPr>
              <w:keepLines/>
              <w:tabs>
                <w:tab w:val="left" w:pos="708"/>
                <w:tab w:val="center" w:pos="4536"/>
                <w:tab w:val="right" w:pos="9072"/>
              </w:tabs>
              <w:jc w:val="center"/>
              <w:rPr>
                <w:rFonts w:asciiTheme="minorHAnsi" w:hAnsiTheme="minorHAnsi" w:cstheme="minorHAnsi"/>
                <w:i/>
                <w:color w:val="FFFFFF" w:themeColor="background1"/>
                <w:spacing w:val="-4"/>
                <w:sz w:val="18"/>
                <w:szCs w:val="18"/>
              </w:rPr>
            </w:pPr>
          </w:p>
        </w:tc>
        <w:tc>
          <w:tcPr>
            <w:tcW w:w="7113" w:type="dxa"/>
            <w:gridSpan w:val="2"/>
            <w:vMerge/>
            <w:vAlign w:val="center"/>
          </w:tcPr>
          <w:p w14:paraId="27A6687F" w14:textId="77777777" w:rsidR="00882243" w:rsidRPr="00A73A24" w:rsidRDefault="00882243" w:rsidP="00AC785C">
            <w:pPr>
              <w:keepLines/>
              <w:tabs>
                <w:tab w:val="left" w:pos="708"/>
                <w:tab w:val="center" w:pos="4536"/>
                <w:tab w:val="right" w:pos="9072"/>
              </w:tabs>
              <w:rPr>
                <w:rFonts w:asciiTheme="minorHAnsi" w:hAnsiTheme="minorHAnsi" w:cstheme="minorHAnsi"/>
                <w:spacing w:val="-4"/>
                <w:sz w:val="20"/>
              </w:rPr>
            </w:pPr>
          </w:p>
        </w:tc>
        <w:tc>
          <w:tcPr>
            <w:tcW w:w="2763" w:type="dxa"/>
            <w:gridSpan w:val="3"/>
            <w:tcBorders>
              <w:top w:val="dotted" w:sz="12" w:space="0" w:color="A2C037" w:themeColor="accent6"/>
              <w:bottom w:val="dotted" w:sz="12" w:space="0" w:color="A2C037" w:themeColor="accent6"/>
            </w:tcBorders>
            <w:vAlign w:val="center"/>
          </w:tcPr>
          <w:p w14:paraId="1DB4756B" w14:textId="0B0BCDCB" w:rsidR="00882243" w:rsidRPr="00A73A24" w:rsidRDefault="00882243" w:rsidP="00AC785C">
            <w:pPr>
              <w:keepLines/>
              <w:tabs>
                <w:tab w:val="left" w:pos="708"/>
                <w:tab w:val="center" w:pos="4536"/>
                <w:tab w:val="right" w:pos="9072"/>
              </w:tabs>
              <w:jc w:val="center"/>
              <w:rPr>
                <w:rFonts w:asciiTheme="minorHAnsi" w:hAnsiTheme="minorHAnsi" w:cstheme="minorHAnsi"/>
                <w:spacing w:val="-4"/>
                <w:sz w:val="20"/>
              </w:rPr>
            </w:pPr>
            <w:r w:rsidRPr="00A73A24">
              <w:rPr>
                <w:rFonts w:asciiTheme="minorHAnsi" w:hAnsiTheme="minorHAnsi" w:cstheme="minorHAnsi"/>
                <w:spacing w:val="-4"/>
                <w:sz w:val="20"/>
              </w:rPr>
              <w:t>L’accès aux relevés détaillés de la sinistralité</w:t>
            </w:r>
          </w:p>
        </w:tc>
        <w:tc>
          <w:tcPr>
            <w:tcW w:w="1382" w:type="dxa"/>
            <w:gridSpan w:val="2"/>
            <w:tcBorders>
              <w:top w:val="dotted" w:sz="12" w:space="0" w:color="A2C037" w:themeColor="accent6"/>
              <w:bottom w:val="dotted" w:sz="12" w:space="0" w:color="A2C037" w:themeColor="accent6"/>
            </w:tcBorders>
            <w:vAlign w:val="center"/>
          </w:tcPr>
          <w:p w14:paraId="0346B00A" w14:textId="45F2AE06" w:rsidR="00882243" w:rsidRPr="00A73A24" w:rsidRDefault="00882243" w:rsidP="00AC785C">
            <w:pPr>
              <w:keepLines/>
              <w:tabs>
                <w:tab w:val="left" w:pos="708"/>
                <w:tab w:val="center" w:pos="4536"/>
                <w:tab w:val="right" w:pos="9072"/>
              </w:tabs>
              <w:jc w:val="center"/>
              <w:rPr>
                <w:rFonts w:asciiTheme="minorHAnsi" w:hAnsiTheme="minorHAnsi" w:cstheme="minorHAnsi"/>
                <w:spacing w:val="-4"/>
                <w:sz w:val="20"/>
              </w:rPr>
            </w:pPr>
            <w:r w:rsidRPr="00A73A24">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0F2B34C2" w14:textId="27A5A8C2" w:rsidR="00882243" w:rsidRPr="00A73A24" w:rsidRDefault="00882243" w:rsidP="00AC785C">
            <w:pPr>
              <w:keepLines/>
              <w:tabs>
                <w:tab w:val="left" w:pos="708"/>
                <w:tab w:val="center" w:pos="4536"/>
                <w:tab w:val="right" w:pos="9072"/>
              </w:tabs>
              <w:jc w:val="center"/>
              <w:rPr>
                <w:rFonts w:asciiTheme="minorHAnsi" w:hAnsiTheme="minorHAnsi" w:cstheme="minorHAnsi"/>
                <w:spacing w:val="-4"/>
                <w:sz w:val="20"/>
              </w:rPr>
            </w:pPr>
            <w:r w:rsidRPr="00A73A24">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0793B4F8" w14:textId="7DBAA4B6" w:rsidR="00882243" w:rsidRPr="00A73A24" w:rsidRDefault="00882243" w:rsidP="00AC785C">
            <w:pPr>
              <w:keepLines/>
              <w:tabs>
                <w:tab w:val="left" w:pos="708"/>
                <w:tab w:val="center" w:pos="4536"/>
                <w:tab w:val="right" w:pos="9072"/>
              </w:tabs>
              <w:jc w:val="center"/>
              <w:rPr>
                <w:rFonts w:asciiTheme="minorHAnsi" w:hAnsiTheme="minorHAnsi" w:cstheme="minorHAnsi"/>
                <w:i/>
                <w:spacing w:val="-4"/>
                <w:sz w:val="20"/>
              </w:rPr>
            </w:pPr>
            <w:r w:rsidRPr="00A73A24">
              <w:rPr>
                <w:rFonts w:asciiTheme="minorHAnsi" w:hAnsiTheme="minorHAnsi" w:cstheme="minorHAnsi"/>
                <w:i/>
                <w:spacing w:val="-4"/>
                <w:sz w:val="20"/>
              </w:rPr>
              <w:t>0,20</w:t>
            </w:r>
          </w:p>
        </w:tc>
      </w:tr>
      <w:tr w:rsidR="00882243" w:rsidRPr="00A73A24" w14:paraId="687A7B28" w14:textId="77777777" w:rsidTr="00A11A7A">
        <w:trPr>
          <w:trHeight w:val="337"/>
        </w:trPr>
        <w:tc>
          <w:tcPr>
            <w:tcW w:w="670" w:type="dxa"/>
            <w:vMerge/>
            <w:shd w:val="clear" w:color="auto" w:fill="436E91" w:themeFill="accent1"/>
            <w:vAlign w:val="center"/>
          </w:tcPr>
          <w:p w14:paraId="30B8EF61" w14:textId="77777777" w:rsidR="00882243" w:rsidRPr="00A73A24" w:rsidRDefault="00882243" w:rsidP="00AC785C">
            <w:pPr>
              <w:keepLines/>
              <w:tabs>
                <w:tab w:val="left" w:pos="708"/>
                <w:tab w:val="center" w:pos="4536"/>
                <w:tab w:val="right" w:pos="9072"/>
              </w:tabs>
              <w:jc w:val="center"/>
              <w:rPr>
                <w:rFonts w:asciiTheme="minorHAnsi" w:hAnsiTheme="minorHAnsi" w:cstheme="minorHAnsi"/>
                <w:i/>
                <w:color w:val="FFFFFF" w:themeColor="background1"/>
                <w:spacing w:val="-4"/>
                <w:sz w:val="18"/>
                <w:szCs w:val="18"/>
              </w:rPr>
            </w:pPr>
          </w:p>
        </w:tc>
        <w:tc>
          <w:tcPr>
            <w:tcW w:w="7113" w:type="dxa"/>
            <w:gridSpan w:val="2"/>
            <w:vMerge/>
            <w:vAlign w:val="center"/>
          </w:tcPr>
          <w:p w14:paraId="41C43B2C" w14:textId="77777777" w:rsidR="00882243" w:rsidRPr="00A73A24" w:rsidRDefault="00882243" w:rsidP="00AC785C">
            <w:pPr>
              <w:keepLines/>
              <w:tabs>
                <w:tab w:val="left" w:pos="708"/>
                <w:tab w:val="center" w:pos="4536"/>
                <w:tab w:val="right" w:pos="9072"/>
              </w:tabs>
              <w:rPr>
                <w:rFonts w:asciiTheme="minorHAnsi" w:hAnsiTheme="minorHAnsi" w:cstheme="minorHAnsi"/>
                <w:spacing w:val="-4"/>
                <w:sz w:val="20"/>
              </w:rPr>
            </w:pPr>
          </w:p>
        </w:tc>
        <w:tc>
          <w:tcPr>
            <w:tcW w:w="2763" w:type="dxa"/>
            <w:gridSpan w:val="3"/>
            <w:tcBorders>
              <w:top w:val="dotted" w:sz="12" w:space="0" w:color="A2C037" w:themeColor="accent6"/>
              <w:bottom w:val="dotted" w:sz="12" w:space="0" w:color="A2C037" w:themeColor="accent6"/>
            </w:tcBorders>
            <w:vAlign w:val="center"/>
          </w:tcPr>
          <w:p w14:paraId="505049E5" w14:textId="30059CAA" w:rsidR="00882243" w:rsidRPr="00A73A24" w:rsidRDefault="00882243" w:rsidP="00AC785C">
            <w:pPr>
              <w:keepLines/>
              <w:tabs>
                <w:tab w:val="left" w:pos="708"/>
                <w:tab w:val="center" w:pos="4536"/>
                <w:tab w:val="right" w:pos="9072"/>
              </w:tabs>
              <w:jc w:val="center"/>
              <w:rPr>
                <w:rFonts w:asciiTheme="minorHAnsi" w:hAnsiTheme="minorHAnsi" w:cstheme="minorHAnsi"/>
                <w:spacing w:val="-4"/>
                <w:sz w:val="20"/>
              </w:rPr>
            </w:pPr>
            <w:r w:rsidRPr="00A73A24">
              <w:rPr>
                <w:rFonts w:asciiTheme="minorHAnsi" w:hAnsiTheme="minorHAnsi" w:cstheme="minorHAnsi"/>
                <w:spacing w:val="-4"/>
                <w:sz w:val="20"/>
              </w:rPr>
              <w:t>La saisie des déclarations de sinistres et de compléments</w:t>
            </w:r>
          </w:p>
        </w:tc>
        <w:tc>
          <w:tcPr>
            <w:tcW w:w="1382" w:type="dxa"/>
            <w:gridSpan w:val="2"/>
            <w:tcBorders>
              <w:top w:val="dotted" w:sz="12" w:space="0" w:color="A2C037" w:themeColor="accent6"/>
              <w:bottom w:val="dotted" w:sz="12" w:space="0" w:color="A2C037" w:themeColor="accent6"/>
            </w:tcBorders>
            <w:vAlign w:val="center"/>
          </w:tcPr>
          <w:p w14:paraId="62307FED" w14:textId="0A0AEBFB" w:rsidR="00882243" w:rsidRPr="00A73A24" w:rsidRDefault="00882243" w:rsidP="00AC785C">
            <w:pPr>
              <w:keepLines/>
              <w:tabs>
                <w:tab w:val="left" w:pos="708"/>
                <w:tab w:val="center" w:pos="4536"/>
                <w:tab w:val="right" w:pos="9072"/>
              </w:tabs>
              <w:jc w:val="center"/>
              <w:rPr>
                <w:rFonts w:asciiTheme="minorHAnsi" w:hAnsiTheme="minorHAnsi" w:cstheme="minorHAnsi"/>
                <w:spacing w:val="-4"/>
                <w:sz w:val="20"/>
              </w:rPr>
            </w:pPr>
            <w:r w:rsidRPr="00A73A24">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4C0337C7" w14:textId="1947F046" w:rsidR="00882243" w:rsidRPr="00A73A24" w:rsidRDefault="00882243" w:rsidP="00AC785C">
            <w:pPr>
              <w:keepLines/>
              <w:tabs>
                <w:tab w:val="left" w:pos="708"/>
                <w:tab w:val="center" w:pos="4536"/>
                <w:tab w:val="right" w:pos="9072"/>
              </w:tabs>
              <w:jc w:val="center"/>
              <w:rPr>
                <w:rFonts w:asciiTheme="minorHAnsi" w:hAnsiTheme="minorHAnsi" w:cstheme="minorHAnsi"/>
                <w:spacing w:val="-4"/>
                <w:sz w:val="20"/>
              </w:rPr>
            </w:pPr>
            <w:r w:rsidRPr="00A73A24">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327FB61E" w14:textId="48C61BF9" w:rsidR="00882243" w:rsidRPr="00A73A24" w:rsidRDefault="00882243" w:rsidP="00AC785C">
            <w:pPr>
              <w:keepLines/>
              <w:tabs>
                <w:tab w:val="left" w:pos="708"/>
                <w:tab w:val="center" w:pos="4536"/>
                <w:tab w:val="right" w:pos="9072"/>
              </w:tabs>
              <w:jc w:val="center"/>
              <w:rPr>
                <w:rFonts w:asciiTheme="minorHAnsi" w:hAnsiTheme="minorHAnsi" w:cstheme="minorHAnsi"/>
                <w:i/>
                <w:spacing w:val="-4"/>
                <w:sz w:val="20"/>
              </w:rPr>
            </w:pPr>
            <w:r w:rsidRPr="00A73A24">
              <w:rPr>
                <w:rFonts w:asciiTheme="minorHAnsi" w:hAnsiTheme="minorHAnsi" w:cstheme="minorHAnsi"/>
                <w:i/>
                <w:spacing w:val="-4"/>
                <w:sz w:val="20"/>
              </w:rPr>
              <w:t>0,20</w:t>
            </w:r>
          </w:p>
        </w:tc>
      </w:tr>
      <w:tr w:rsidR="00882243" w:rsidRPr="00A73A24" w14:paraId="2A096894" w14:textId="77777777" w:rsidTr="00A11A7A">
        <w:trPr>
          <w:trHeight w:val="337"/>
        </w:trPr>
        <w:tc>
          <w:tcPr>
            <w:tcW w:w="670" w:type="dxa"/>
            <w:vMerge/>
            <w:shd w:val="clear" w:color="auto" w:fill="436E91" w:themeFill="accent1"/>
            <w:vAlign w:val="center"/>
          </w:tcPr>
          <w:p w14:paraId="3DD39AB4" w14:textId="77777777" w:rsidR="00882243" w:rsidRPr="00A73A24" w:rsidRDefault="00882243" w:rsidP="00AC785C">
            <w:pPr>
              <w:keepLines/>
              <w:tabs>
                <w:tab w:val="left" w:pos="708"/>
                <w:tab w:val="center" w:pos="4536"/>
                <w:tab w:val="right" w:pos="9072"/>
              </w:tabs>
              <w:jc w:val="center"/>
              <w:rPr>
                <w:rFonts w:asciiTheme="minorHAnsi" w:hAnsiTheme="minorHAnsi" w:cstheme="minorHAnsi"/>
                <w:i/>
                <w:color w:val="FFFFFF" w:themeColor="background1"/>
                <w:spacing w:val="-4"/>
                <w:sz w:val="18"/>
                <w:szCs w:val="18"/>
              </w:rPr>
            </w:pPr>
          </w:p>
        </w:tc>
        <w:tc>
          <w:tcPr>
            <w:tcW w:w="7113" w:type="dxa"/>
            <w:gridSpan w:val="2"/>
            <w:vMerge/>
            <w:tcBorders>
              <w:bottom w:val="dotted" w:sz="12" w:space="0" w:color="A2C037" w:themeColor="accent6"/>
            </w:tcBorders>
            <w:vAlign w:val="center"/>
          </w:tcPr>
          <w:p w14:paraId="79E2B7D0" w14:textId="77777777" w:rsidR="00882243" w:rsidRPr="00A73A24" w:rsidRDefault="00882243" w:rsidP="00AC785C">
            <w:pPr>
              <w:keepLines/>
              <w:tabs>
                <w:tab w:val="left" w:pos="708"/>
                <w:tab w:val="center" w:pos="4536"/>
                <w:tab w:val="right" w:pos="9072"/>
              </w:tabs>
              <w:rPr>
                <w:rFonts w:asciiTheme="minorHAnsi" w:hAnsiTheme="minorHAnsi" w:cstheme="minorHAnsi"/>
                <w:spacing w:val="-4"/>
                <w:sz w:val="20"/>
              </w:rPr>
            </w:pPr>
          </w:p>
        </w:tc>
        <w:tc>
          <w:tcPr>
            <w:tcW w:w="2763" w:type="dxa"/>
            <w:gridSpan w:val="3"/>
            <w:tcBorders>
              <w:top w:val="dotted" w:sz="12" w:space="0" w:color="A2C037" w:themeColor="accent6"/>
              <w:bottom w:val="dotted" w:sz="12" w:space="0" w:color="A2C037" w:themeColor="accent6"/>
            </w:tcBorders>
            <w:vAlign w:val="center"/>
          </w:tcPr>
          <w:p w14:paraId="4C59F500" w14:textId="76F687E9" w:rsidR="00882243" w:rsidRPr="00A73A24" w:rsidRDefault="00882243" w:rsidP="00AC785C">
            <w:pPr>
              <w:keepLines/>
              <w:tabs>
                <w:tab w:val="left" w:pos="708"/>
                <w:tab w:val="center" w:pos="4536"/>
                <w:tab w:val="right" w:pos="9072"/>
              </w:tabs>
              <w:jc w:val="center"/>
              <w:rPr>
                <w:rFonts w:asciiTheme="minorHAnsi" w:hAnsiTheme="minorHAnsi" w:cstheme="minorHAnsi"/>
                <w:spacing w:val="-4"/>
                <w:sz w:val="20"/>
              </w:rPr>
            </w:pPr>
            <w:r w:rsidRPr="00A73A24">
              <w:rPr>
                <w:rFonts w:asciiTheme="minorHAnsi" w:hAnsiTheme="minorHAnsi" w:cstheme="minorHAnsi"/>
                <w:spacing w:val="-4"/>
                <w:sz w:val="20"/>
              </w:rPr>
              <w:t>L’accès aux dossiers sinistres en cours</w:t>
            </w:r>
          </w:p>
        </w:tc>
        <w:tc>
          <w:tcPr>
            <w:tcW w:w="1382" w:type="dxa"/>
            <w:gridSpan w:val="2"/>
            <w:tcBorders>
              <w:top w:val="dotted" w:sz="12" w:space="0" w:color="A2C037" w:themeColor="accent6"/>
              <w:bottom w:val="dotted" w:sz="12" w:space="0" w:color="A2C037" w:themeColor="accent6"/>
            </w:tcBorders>
            <w:vAlign w:val="center"/>
          </w:tcPr>
          <w:p w14:paraId="49BD7397" w14:textId="600BC0D1" w:rsidR="00882243" w:rsidRPr="00A73A24" w:rsidRDefault="00882243" w:rsidP="00AC785C">
            <w:pPr>
              <w:keepLines/>
              <w:tabs>
                <w:tab w:val="left" w:pos="708"/>
                <w:tab w:val="center" w:pos="4536"/>
                <w:tab w:val="right" w:pos="9072"/>
              </w:tabs>
              <w:jc w:val="center"/>
              <w:rPr>
                <w:rFonts w:asciiTheme="minorHAnsi" w:hAnsiTheme="minorHAnsi" w:cstheme="minorHAnsi"/>
                <w:spacing w:val="-4"/>
                <w:sz w:val="20"/>
              </w:rPr>
            </w:pPr>
            <w:r w:rsidRPr="00A73A24">
              <w:rPr>
                <w:rFonts w:asciiTheme="minorHAnsi" w:hAnsiTheme="minorHAnsi" w:cstheme="minorHAnsi"/>
                <w:iCs/>
                <w:spacing w:val="-4"/>
                <w:sz w:val="20"/>
              </w:rPr>
              <w:t>OUI</w:t>
            </w:r>
          </w:p>
        </w:tc>
        <w:tc>
          <w:tcPr>
            <w:tcW w:w="1382" w:type="dxa"/>
            <w:tcBorders>
              <w:top w:val="dotted" w:sz="12" w:space="0" w:color="A2C037" w:themeColor="accent6"/>
              <w:bottom w:val="dotted" w:sz="12" w:space="0" w:color="A2C037" w:themeColor="accent6"/>
            </w:tcBorders>
            <w:vAlign w:val="center"/>
          </w:tcPr>
          <w:p w14:paraId="66F8F953" w14:textId="77D96014" w:rsidR="00882243" w:rsidRPr="00A73A24" w:rsidRDefault="00882243" w:rsidP="00AC785C">
            <w:pPr>
              <w:keepLines/>
              <w:tabs>
                <w:tab w:val="left" w:pos="708"/>
                <w:tab w:val="center" w:pos="4536"/>
                <w:tab w:val="right" w:pos="9072"/>
              </w:tabs>
              <w:jc w:val="center"/>
              <w:rPr>
                <w:rFonts w:asciiTheme="minorHAnsi" w:hAnsiTheme="minorHAnsi" w:cstheme="minorHAnsi"/>
                <w:spacing w:val="-4"/>
                <w:sz w:val="20"/>
              </w:rPr>
            </w:pPr>
            <w:r w:rsidRPr="00A73A24">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881E3B4" w14:textId="5D76343F" w:rsidR="00882243" w:rsidRPr="00A73A24" w:rsidRDefault="00882243" w:rsidP="00AC785C">
            <w:pPr>
              <w:keepLines/>
              <w:tabs>
                <w:tab w:val="left" w:pos="708"/>
                <w:tab w:val="center" w:pos="4536"/>
                <w:tab w:val="right" w:pos="9072"/>
              </w:tabs>
              <w:jc w:val="center"/>
              <w:rPr>
                <w:rFonts w:asciiTheme="minorHAnsi" w:hAnsiTheme="minorHAnsi" w:cstheme="minorHAnsi"/>
                <w:i/>
                <w:spacing w:val="-4"/>
                <w:sz w:val="20"/>
              </w:rPr>
            </w:pPr>
            <w:r w:rsidRPr="00A73A24">
              <w:rPr>
                <w:rFonts w:asciiTheme="minorHAnsi" w:hAnsiTheme="minorHAnsi" w:cstheme="minorHAnsi"/>
                <w:i/>
                <w:spacing w:val="-4"/>
                <w:sz w:val="20"/>
              </w:rPr>
              <w:t>0,25</w:t>
            </w:r>
          </w:p>
        </w:tc>
      </w:tr>
      <w:tr w:rsidR="00882243" w:rsidRPr="00A73A24" w14:paraId="1F863691" w14:textId="77777777" w:rsidTr="00A11A7A">
        <w:tc>
          <w:tcPr>
            <w:tcW w:w="670" w:type="dxa"/>
            <w:vMerge/>
            <w:tcBorders>
              <w:bottom w:val="double" w:sz="4" w:space="0" w:color="A2C037" w:themeColor="accent6"/>
            </w:tcBorders>
            <w:shd w:val="clear" w:color="auto" w:fill="436E91" w:themeFill="accent1"/>
            <w:vAlign w:val="center"/>
          </w:tcPr>
          <w:p w14:paraId="45FDB6BA" w14:textId="77777777" w:rsidR="00882243" w:rsidRPr="00A73A24" w:rsidRDefault="00882243" w:rsidP="00AC785C">
            <w:pPr>
              <w:keepLines/>
              <w:tabs>
                <w:tab w:val="left" w:pos="708"/>
                <w:tab w:val="center" w:pos="4536"/>
                <w:tab w:val="right" w:pos="9072"/>
              </w:tabs>
              <w:jc w:val="center"/>
              <w:rPr>
                <w:rFonts w:asciiTheme="minorHAnsi" w:hAnsiTheme="minorHAnsi" w:cstheme="minorHAnsi"/>
                <w:i/>
                <w:color w:val="FFFFFF" w:themeColor="background1"/>
                <w:spacing w:val="-4"/>
                <w:sz w:val="18"/>
                <w:szCs w:val="18"/>
              </w:rPr>
            </w:pPr>
          </w:p>
        </w:tc>
        <w:tc>
          <w:tcPr>
            <w:tcW w:w="7113" w:type="dxa"/>
            <w:gridSpan w:val="2"/>
            <w:tcBorders>
              <w:top w:val="dotted" w:sz="12" w:space="0" w:color="A2C037" w:themeColor="accent6"/>
              <w:bottom w:val="double" w:sz="12" w:space="0" w:color="A2C037" w:themeColor="accent6"/>
            </w:tcBorders>
            <w:vAlign w:val="center"/>
          </w:tcPr>
          <w:p w14:paraId="3157E9EB" w14:textId="77777777" w:rsidR="00882243" w:rsidRPr="00A73A24" w:rsidRDefault="00882243" w:rsidP="00AC785C">
            <w:pPr>
              <w:keepLines/>
              <w:tabs>
                <w:tab w:val="left" w:pos="708"/>
                <w:tab w:val="center" w:pos="4536"/>
                <w:tab w:val="right" w:pos="9072"/>
              </w:tabs>
              <w:rPr>
                <w:rFonts w:asciiTheme="minorHAnsi" w:hAnsiTheme="minorHAnsi" w:cstheme="minorHAnsi"/>
                <w:spacing w:val="-4"/>
                <w:sz w:val="20"/>
              </w:rPr>
            </w:pPr>
            <w:r w:rsidRPr="00A73A24">
              <w:rPr>
                <w:rFonts w:asciiTheme="minorHAnsi" w:hAnsiTheme="minorHAnsi" w:cstheme="minorHAnsi"/>
                <w:spacing w:val="-4"/>
                <w:sz w:val="20"/>
              </w:rPr>
              <w:t xml:space="preserve">Si OUI, à la résiliation ou au terme du contrat, le candidat s’engage à restituer l’ensemble des éléments enregistrés par l’assuré sur la plateforme extranet sous format numérique. </w:t>
            </w:r>
            <w:r w:rsidRPr="00A73A24">
              <w:rPr>
                <w:rFonts w:asciiTheme="minorHAnsi" w:hAnsiTheme="minorHAnsi" w:cstheme="minorHAnsi"/>
                <w:spacing w:val="-4"/>
                <w:sz w:val="20"/>
              </w:rPr>
              <w:br/>
              <w:t>(si NON, 0 point)</w:t>
            </w:r>
          </w:p>
        </w:tc>
        <w:tc>
          <w:tcPr>
            <w:tcW w:w="2763" w:type="dxa"/>
            <w:gridSpan w:val="3"/>
            <w:tcBorders>
              <w:top w:val="dotted" w:sz="12" w:space="0" w:color="A2C037" w:themeColor="accent6"/>
              <w:bottom w:val="double" w:sz="12" w:space="0" w:color="A2C037" w:themeColor="accent6"/>
            </w:tcBorders>
            <w:vAlign w:val="center"/>
          </w:tcPr>
          <w:p w14:paraId="15552BF4" w14:textId="77777777" w:rsidR="00882243" w:rsidRPr="00A73A24" w:rsidRDefault="00882243" w:rsidP="00AC785C">
            <w:pPr>
              <w:keepLines/>
              <w:tabs>
                <w:tab w:val="left" w:pos="708"/>
                <w:tab w:val="center" w:pos="4536"/>
                <w:tab w:val="right" w:pos="9072"/>
              </w:tabs>
              <w:jc w:val="center"/>
              <w:rPr>
                <w:rFonts w:asciiTheme="minorHAnsi" w:hAnsiTheme="minorHAnsi" w:cstheme="minorHAnsi"/>
                <w:i/>
                <w:spacing w:val="-4"/>
                <w:sz w:val="20"/>
              </w:rPr>
            </w:pPr>
            <w:r w:rsidRPr="00A73A24">
              <w:rPr>
                <w:rFonts w:asciiTheme="minorHAnsi" w:hAnsiTheme="minorHAnsi" w:cstheme="minorHAnsi"/>
                <w:iCs/>
                <w:spacing w:val="-4"/>
                <w:sz w:val="20"/>
              </w:rPr>
              <w:t>OUI</w:t>
            </w:r>
          </w:p>
        </w:tc>
        <w:tc>
          <w:tcPr>
            <w:tcW w:w="2764" w:type="dxa"/>
            <w:gridSpan w:val="3"/>
            <w:tcBorders>
              <w:top w:val="dotted" w:sz="12" w:space="0" w:color="A2C037" w:themeColor="accent6"/>
              <w:bottom w:val="double" w:sz="12" w:space="0" w:color="A2C037" w:themeColor="accent6"/>
            </w:tcBorders>
            <w:vAlign w:val="center"/>
          </w:tcPr>
          <w:p w14:paraId="181C5E50" w14:textId="0B92AF21" w:rsidR="00882243" w:rsidRPr="00A73A24" w:rsidRDefault="00882243" w:rsidP="00AC785C">
            <w:pPr>
              <w:keepLines/>
              <w:tabs>
                <w:tab w:val="left" w:pos="708"/>
                <w:tab w:val="center" w:pos="4536"/>
                <w:tab w:val="right" w:pos="9072"/>
              </w:tabs>
              <w:jc w:val="center"/>
              <w:rPr>
                <w:rFonts w:asciiTheme="minorHAnsi" w:hAnsiTheme="minorHAnsi" w:cstheme="minorHAnsi"/>
                <w:i/>
                <w:spacing w:val="-4"/>
                <w:sz w:val="20"/>
              </w:rPr>
            </w:pPr>
            <w:r w:rsidRPr="00A73A24">
              <w:rPr>
                <w:rFonts w:asciiTheme="minorHAnsi" w:hAnsiTheme="minorHAnsi" w:cstheme="minorHAnsi"/>
                <w:iCs/>
                <w:spacing w:val="-4"/>
                <w:sz w:val="20"/>
              </w:rPr>
              <w:t>NON</w:t>
            </w:r>
          </w:p>
        </w:tc>
        <w:tc>
          <w:tcPr>
            <w:tcW w:w="664" w:type="dxa"/>
            <w:tcBorders>
              <w:top w:val="dotted" w:sz="12" w:space="0" w:color="A2C037" w:themeColor="accent6"/>
              <w:bottom w:val="double" w:sz="12" w:space="0" w:color="A2C037" w:themeColor="accent6"/>
            </w:tcBorders>
            <w:shd w:val="clear" w:color="auto" w:fill="E09926" w:themeFill="accent2"/>
            <w:vAlign w:val="center"/>
          </w:tcPr>
          <w:p w14:paraId="135ADABD" w14:textId="5A8664A5" w:rsidR="00882243" w:rsidRPr="00A73A24" w:rsidRDefault="00882243" w:rsidP="00AC785C">
            <w:pPr>
              <w:keepLines/>
              <w:tabs>
                <w:tab w:val="left" w:pos="708"/>
                <w:tab w:val="center" w:pos="4536"/>
                <w:tab w:val="right" w:pos="9072"/>
              </w:tabs>
              <w:jc w:val="center"/>
              <w:rPr>
                <w:rFonts w:asciiTheme="minorHAnsi" w:hAnsiTheme="minorHAnsi" w:cstheme="minorHAnsi"/>
                <w:i/>
                <w:spacing w:val="-4"/>
                <w:sz w:val="20"/>
              </w:rPr>
            </w:pPr>
            <w:r w:rsidRPr="00A73A24">
              <w:rPr>
                <w:rFonts w:asciiTheme="minorHAnsi" w:hAnsiTheme="minorHAnsi" w:cstheme="minorHAnsi"/>
                <w:i/>
                <w:spacing w:val="-4"/>
                <w:sz w:val="20"/>
              </w:rPr>
              <w:t>0,20</w:t>
            </w:r>
          </w:p>
        </w:tc>
      </w:tr>
      <w:tr w:rsidR="00882243" w:rsidRPr="00A73A24" w14:paraId="430BF029" w14:textId="77777777" w:rsidTr="00A11A7A">
        <w:trPr>
          <w:trHeight w:val="405"/>
        </w:trPr>
        <w:tc>
          <w:tcPr>
            <w:tcW w:w="670" w:type="dxa"/>
            <w:vMerge w:val="restart"/>
            <w:tcBorders>
              <w:top w:val="double" w:sz="12" w:space="0" w:color="A2C037" w:themeColor="accent6"/>
            </w:tcBorders>
            <w:shd w:val="clear" w:color="auto" w:fill="436E91" w:themeFill="accent1"/>
            <w:textDirection w:val="btLr"/>
            <w:vAlign w:val="center"/>
          </w:tcPr>
          <w:p w14:paraId="7AE80B19" w14:textId="77777777" w:rsidR="00882243" w:rsidRPr="00A73A24" w:rsidRDefault="00882243" w:rsidP="00AC785C">
            <w:pPr>
              <w:keepLines/>
              <w:tabs>
                <w:tab w:val="left" w:pos="708"/>
                <w:tab w:val="center" w:pos="4536"/>
                <w:tab w:val="right" w:pos="9072"/>
              </w:tabs>
              <w:jc w:val="center"/>
              <w:rPr>
                <w:rFonts w:asciiTheme="minorHAnsi" w:hAnsiTheme="minorHAnsi" w:cstheme="minorHAnsi"/>
                <w:i/>
                <w:color w:val="FFFFFF" w:themeColor="background1"/>
                <w:spacing w:val="-6"/>
                <w:sz w:val="18"/>
                <w:szCs w:val="18"/>
              </w:rPr>
            </w:pPr>
            <w:r w:rsidRPr="00A73A24">
              <w:rPr>
                <w:rFonts w:asciiTheme="minorHAnsi" w:hAnsiTheme="minorHAnsi" w:cstheme="minorHAnsi"/>
                <w:i/>
                <w:color w:val="FFFFFF" w:themeColor="background1"/>
                <w:spacing w:val="-6"/>
                <w:sz w:val="18"/>
                <w:szCs w:val="18"/>
              </w:rPr>
              <w:t>Prévention</w:t>
            </w:r>
          </w:p>
        </w:tc>
        <w:tc>
          <w:tcPr>
            <w:tcW w:w="7113" w:type="dxa"/>
            <w:gridSpan w:val="2"/>
            <w:tcBorders>
              <w:top w:val="double" w:sz="12" w:space="0" w:color="A2C037" w:themeColor="accent6"/>
              <w:bottom w:val="dotted" w:sz="12" w:space="0" w:color="A2C037" w:themeColor="accent6"/>
            </w:tcBorders>
            <w:vAlign w:val="center"/>
          </w:tcPr>
          <w:p w14:paraId="32FEC7A7" w14:textId="77777777" w:rsidR="00882243" w:rsidRPr="00A73A24" w:rsidRDefault="00882243" w:rsidP="00AC785C">
            <w:pPr>
              <w:keepLines/>
              <w:tabs>
                <w:tab w:val="left" w:pos="708"/>
                <w:tab w:val="center" w:pos="4536"/>
                <w:tab w:val="right" w:pos="9072"/>
              </w:tabs>
              <w:rPr>
                <w:rFonts w:asciiTheme="minorHAnsi" w:hAnsiTheme="minorHAnsi" w:cstheme="minorHAnsi"/>
                <w:spacing w:val="-4"/>
                <w:sz w:val="20"/>
              </w:rPr>
            </w:pPr>
            <w:r w:rsidRPr="00A73A24">
              <w:rPr>
                <w:rFonts w:asciiTheme="minorHAnsi" w:hAnsiTheme="minorHAnsi" w:cstheme="minorHAnsi"/>
                <w:spacing w:val="-4"/>
                <w:sz w:val="20"/>
              </w:rPr>
              <w:t>Le candidat propose la mise en œuvre d'un programme de prévention.</w:t>
            </w:r>
          </w:p>
        </w:tc>
        <w:tc>
          <w:tcPr>
            <w:tcW w:w="2763" w:type="dxa"/>
            <w:gridSpan w:val="3"/>
            <w:tcBorders>
              <w:top w:val="double" w:sz="12" w:space="0" w:color="A2C037" w:themeColor="accent6"/>
              <w:bottom w:val="dotted" w:sz="12" w:space="0" w:color="A2C037" w:themeColor="accent6"/>
            </w:tcBorders>
            <w:vAlign w:val="center"/>
          </w:tcPr>
          <w:p w14:paraId="5AD1D346" w14:textId="77777777" w:rsidR="00882243" w:rsidRPr="00A73A24" w:rsidRDefault="00882243" w:rsidP="00AC785C">
            <w:pPr>
              <w:keepLines/>
              <w:tabs>
                <w:tab w:val="left" w:pos="708"/>
                <w:tab w:val="center" w:pos="4536"/>
                <w:tab w:val="right" w:pos="9072"/>
              </w:tabs>
              <w:jc w:val="center"/>
              <w:rPr>
                <w:rFonts w:asciiTheme="minorHAnsi" w:hAnsiTheme="minorHAnsi" w:cstheme="minorHAnsi"/>
                <w:spacing w:val="-4"/>
                <w:sz w:val="20"/>
              </w:rPr>
            </w:pPr>
            <w:r w:rsidRPr="00A73A24">
              <w:rPr>
                <w:rFonts w:asciiTheme="minorHAnsi" w:hAnsiTheme="minorHAnsi" w:cstheme="minorHAnsi"/>
                <w:iCs/>
                <w:spacing w:val="-4"/>
                <w:sz w:val="20"/>
              </w:rPr>
              <w:t>OUI</w:t>
            </w:r>
          </w:p>
        </w:tc>
        <w:tc>
          <w:tcPr>
            <w:tcW w:w="2764" w:type="dxa"/>
            <w:gridSpan w:val="3"/>
            <w:tcBorders>
              <w:top w:val="double" w:sz="12" w:space="0" w:color="A2C037" w:themeColor="accent6"/>
              <w:bottom w:val="dotted" w:sz="12" w:space="0" w:color="A2C037" w:themeColor="accent6"/>
            </w:tcBorders>
            <w:vAlign w:val="center"/>
          </w:tcPr>
          <w:p w14:paraId="302C8D86" w14:textId="32434C45" w:rsidR="00882243" w:rsidRPr="00A73A24" w:rsidRDefault="00882243" w:rsidP="00AC785C">
            <w:pPr>
              <w:keepLines/>
              <w:tabs>
                <w:tab w:val="left" w:pos="708"/>
                <w:tab w:val="center" w:pos="4536"/>
                <w:tab w:val="right" w:pos="9072"/>
              </w:tabs>
              <w:jc w:val="center"/>
              <w:rPr>
                <w:rFonts w:asciiTheme="minorHAnsi" w:hAnsiTheme="minorHAnsi" w:cstheme="minorHAnsi"/>
                <w:spacing w:val="-4"/>
                <w:sz w:val="20"/>
              </w:rPr>
            </w:pPr>
            <w:r w:rsidRPr="00A73A24">
              <w:rPr>
                <w:rFonts w:asciiTheme="minorHAnsi" w:hAnsiTheme="minorHAnsi" w:cstheme="minorHAnsi"/>
                <w:iCs/>
                <w:spacing w:val="-4"/>
                <w:sz w:val="20"/>
              </w:rPr>
              <w:t>NON</w:t>
            </w:r>
          </w:p>
        </w:tc>
        <w:tc>
          <w:tcPr>
            <w:tcW w:w="664" w:type="dxa"/>
            <w:tcBorders>
              <w:top w:val="double" w:sz="12" w:space="0" w:color="A2C037" w:themeColor="accent6"/>
              <w:bottom w:val="dotted" w:sz="12" w:space="0" w:color="A2C037" w:themeColor="accent6"/>
            </w:tcBorders>
            <w:shd w:val="clear" w:color="auto" w:fill="E09926" w:themeFill="accent2"/>
            <w:vAlign w:val="center"/>
          </w:tcPr>
          <w:p w14:paraId="383E2486" w14:textId="77777777" w:rsidR="00882243" w:rsidRPr="00A73A24" w:rsidRDefault="00882243" w:rsidP="00AC785C">
            <w:pPr>
              <w:keepLines/>
              <w:tabs>
                <w:tab w:val="left" w:pos="708"/>
                <w:tab w:val="center" w:pos="4536"/>
                <w:tab w:val="right" w:pos="9072"/>
              </w:tabs>
              <w:jc w:val="center"/>
              <w:rPr>
                <w:rFonts w:asciiTheme="minorHAnsi" w:hAnsiTheme="minorHAnsi" w:cstheme="minorHAnsi"/>
                <w:i/>
                <w:spacing w:val="-4"/>
                <w:sz w:val="20"/>
              </w:rPr>
            </w:pPr>
            <w:r w:rsidRPr="00A73A24">
              <w:rPr>
                <w:rFonts w:asciiTheme="minorHAnsi" w:hAnsiTheme="minorHAnsi" w:cstheme="minorHAnsi"/>
                <w:i/>
                <w:spacing w:val="-4"/>
                <w:sz w:val="20"/>
              </w:rPr>
              <w:t>1,00</w:t>
            </w:r>
          </w:p>
        </w:tc>
      </w:tr>
      <w:tr w:rsidR="00882243" w:rsidRPr="00A73A24" w14:paraId="4832EF28" w14:textId="77777777" w:rsidTr="00A11A7A">
        <w:trPr>
          <w:trHeight w:val="532"/>
        </w:trPr>
        <w:tc>
          <w:tcPr>
            <w:tcW w:w="670" w:type="dxa"/>
            <w:vMerge/>
            <w:shd w:val="clear" w:color="auto" w:fill="436E91" w:themeFill="accent1"/>
            <w:textDirection w:val="btLr"/>
            <w:vAlign w:val="center"/>
          </w:tcPr>
          <w:p w14:paraId="3C0939AC" w14:textId="77777777" w:rsidR="00882243" w:rsidRPr="00A73A24" w:rsidRDefault="00882243" w:rsidP="00AC785C">
            <w:pPr>
              <w:keepLines/>
              <w:tabs>
                <w:tab w:val="left" w:pos="708"/>
                <w:tab w:val="center" w:pos="4536"/>
                <w:tab w:val="right" w:pos="9072"/>
              </w:tabs>
              <w:jc w:val="center"/>
              <w:rPr>
                <w:rFonts w:asciiTheme="minorHAnsi" w:hAnsiTheme="minorHAnsi" w:cstheme="minorHAnsi"/>
                <w:i/>
                <w:color w:val="FFFFFF" w:themeColor="background1"/>
                <w:spacing w:val="-4"/>
                <w:sz w:val="18"/>
                <w:szCs w:val="18"/>
              </w:rPr>
            </w:pPr>
          </w:p>
        </w:tc>
        <w:tc>
          <w:tcPr>
            <w:tcW w:w="7113" w:type="dxa"/>
            <w:gridSpan w:val="2"/>
            <w:tcBorders>
              <w:top w:val="dotted" w:sz="12" w:space="0" w:color="A2C037" w:themeColor="accent6"/>
              <w:bottom w:val="dotted" w:sz="12" w:space="0" w:color="A2C037" w:themeColor="accent6"/>
            </w:tcBorders>
            <w:vAlign w:val="center"/>
          </w:tcPr>
          <w:p w14:paraId="48F66116" w14:textId="77777777" w:rsidR="00882243" w:rsidRPr="00A73A24" w:rsidRDefault="00882243" w:rsidP="00AC785C">
            <w:pPr>
              <w:keepLines/>
              <w:tabs>
                <w:tab w:val="left" w:pos="708"/>
                <w:tab w:val="center" w:pos="4536"/>
                <w:tab w:val="right" w:pos="9072"/>
              </w:tabs>
              <w:rPr>
                <w:rFonts w:asciiTheme="minorHAnsi" w:hAnsiTheme="minorHAnsi" w:cstheme="minorHAnsi"/>
                <w:spacing w:val="-4"/>
                <w:sz w:val="20"/>
              </w:rPr>
            </w:pPr>
            <w:r w:rsidRPr="00A73A24">
              <w:rPr>
                <w:rFonts w:asciiTheme="minorHAnsi" w:hAnsiTheme="minorHAnsi" w:cstheme="minorHAnsi"/>
                <w:spacing w:val="-4"/>
                <w:sz w:val="20"/>
              </w:rPr>
              <w:t xml:space="preserve">Si OUI, ce programme comporte des formations gratuites. </w:t>
            </w:r>
          </w:p>
          <w:p w14:paraId="2EF76E85" w14:textId="77777777" w:rsidR="00882243" w:rsidRPr="00A73A24" w:rsidRDefault="00882243" w:rsidP="00AC785C">
            <w:pPr>
              <w:keepLines/>
              <w:tabs>
                <w:tab w:val="left" w:pos="708"/>
                <w:tab w:val="center" w:pos="4536"/>
                <w:tab w:val="right" w:pos="9072"/>
              </w:tabs>
              <w:rPr>
                <w:rFonts w:asciiTheme="minorHAnsi" w:hAnsiTheme="minorHAnsi" w:cstheme="minorHAnsi"/>
                <w:spacing w:val="-4"/>
                <w:sz w:val="20"/>
              </w:rPr>
            </w:pPr>
            <w:r w:rsidRPr="00A73A24">
              <w:rPr>
                <w:rFonts w:asciiTheme="minorHAnsi" w:hAnsiTheme="minorHAnsi" w:cstheme="minorHAnsi"/>
                <w:spacing w:val="-4"/>
                <w:sz w:val="20"/>
              </w:rPr>
              <w:t>(si NON, 0 point)</w:t>
            </w:r>
          </w:p>
        </w:tc>
        <w:tc>
          <w:tcPr>
            <w:tcW w:w="2763" w:type="dxa"/>
            <w:gridSpan w:val="3"/>
            <w:tcBorders>
              <w:top w:val="dotted" w:sz="12" w:space="0" w:color="A2C037" w:themeColor="accent6"/>
              <w:bottom w:val="dotted" w:sz="12" w:space="0" w:color="A2C037" w:themeColor="accent6"/>
            </w:tcBorders>
            <w:vAlign w:val="center"/>
          </w:tcPr>
          <w:p w14:paraId="3A4020D7" w14:textId="77777777" w:rsidR="00882243" w:rsidRPr="00A73A24" w:rsidRDefault="00882243" w:rsidP="00AC785C">
            <w:pPr>
              <w:keepLines/>
              <w:tabs>
                <w:tab w:val="left" w:pos="708"/>
                <w:tab w:val="center" w:pos="4536"/>
                <w:tab w:val="right" w:pos="9072"/>
              </w:tabs>
              <w:jc w:val="center"/>
              <w:rPr>
                <w:rFonts w:asciiTheme="minorHAnsi" w:hAnsiTheme="minorHAnsi" w:cstheme="minorHAnsi"/>
                <w:iCs/>
                <w:spacing w:val="-4"/>
                <w:sz w:val="20"/>
              </w:rPr>
            </w:pPr>
            <w:r w:rsidRPr="00A73A24">
              <w:rPr>
                <w:rFonts w:asciiTheme="minorHAnsi" w:hAnsiTheme="minorHAnsi" w:cstheme="minorHAnsi"/>
                <w:iCs/>
                <w:spacing w:val="-4"/>
                <w:sz w:val="20"/>
              </w:rPr>
              <w:t>OUI</w:t>
            </w:r>
          </w:p>
        </w:tc>
        <w:tc>
          <w:tcPr>
            <w:tcW w:w="2764" w:type="dxa"/>
            <w:gridSpan w:val="3"/>
            <w:tcBorders>
              <w:top w:val="dotted" w:sz="12" w:space="0" w:color="A2C037" w:themeColor="accent6"/>
              <w:bottom w:val="dotted" w:sz="12" w:space="0" w:color="A2C037" w:themeColor="accent6"/>
            </w:tcBorders>
            <w:vAlign w:val="center"/>
          </w:tcPr>
          <w:p w14:paraId="72DBEE0E" w14:textId="7ACD8A50" w:rsidR="00882243" w:rsidRPr="00A73A24" w:rsidRDefault="00882243" w:rsidP="00AC785C">
            <w:pPr>
              <w:keepLines/>
              <w:tabs>
                <w:tab w:val="left" w:pos="708"/>
                <w:tab w:val="center" w:pos="4536"/>
                <w:tab w:val="right" w:pos="9072"/>
              </w:tabs>
              <w:jc w:val="center"/>
              <w:rPr>
                <w:rFonts w:asciiTheme="minorHAnsi" w:hAnsiTheme="minorHAnsi" w:cstheme="minorHAnsi"/>
                <w:iCs/>
                <w:spacing w:val="-4"/>
                <w:sz w:val="20"/>
              </w:rPr>
            </w:pPr>
            <w:r w:rsidRPr="00A73A24">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A487163" w14:textId="77777777" w:rsidR="00882243" w:rsidRPr="00A73A24" w:rsidRDefault="00882243" w:rsidP="00AC785C">
            <w:pPr>
              <w:keepLines/>
              <w:tabs>
                <w:tab w:val="left" w:pos="708"/>
                <w:tab w:val="center" w:pos="4536"/>
                <w:tab w:val="right" w:pos="9072"/>
              </w:tabs>
              <w:jc w:val="center"/>
              <w:rPr>
                <w:rFonts w:asciiTheme="minorHAnsi" w:hAnsiTheme="minorHAnsi" w:cstheme="minorHAnsi"/>
                <w:i/>
                <w:spacing w:val="-4"/>
                <w:sz w:val="20"/>
              </w:rPr>
            </w:pPr>
            <w:r w:rsidRPr="00A73A24">
              <w:rPr>
                <w:rFonts w:asciiTheme="minorHAnsi" w:hAnsiTheme="minorHAnsi" w:cstheme="minorHAnsi"/>
                <w:i/>
                <w:spacing w:val="-4"/>
                <w:sz w:val="20"/>
              </w:rPr>
              <w:t>0,50</w:t>
            </w:r>
          </w:p>
        </w:tc>
      </w:tr>
      <w:tr w:rsidR="00882243" w:rsidRPr="00A73A24" w14:paraId="2C108037" w14:textId="77777777" w:rsidTr="00DB3CB5">
        <w:trPr>
          <w:cantSplit/>
          <w:trHeight w:val="567"/>
        </w:trPr>
        <w:tc>
          <w:tcPr>
            <w:tcW w:w="670" w:type="dxa"/>
            <w:vMerge/>
            <w:tcBorders>
              <w:bottom w:val="single" w:sz="12" w:space="0" w:color="A2C037" w:themeColor="accent6"/>
            </w:tcBorders>
            <w:shd w:val="clear" w:color="auto" w:fill="436E91" w:themeFill="accent1"/>
            <w:textDirection w:val="btLr"/>
            <w:vAlign w:val="center"/>
          </w:tcPr>
          <w:p w14:paraId="650DA5AC" w14:textId="77777777" w:rsidR="00882243" w:rsidRPr="00A73A24" w:rsidRDefault="00882243" w:rsidP="00AC785C">
            <w:pPr>
              <w:keepLines/>
              <w:tabs>
                <w:tab w:val="left" w:pos="708"/>
                <w:tab w:val="center" w:pos="4536"/>
                <w:tab w:val="right" w:pos="9072"/>
              </w:tabs>
              <w:jc w:val="center"/>
              <w:rPr>
                <w:rFonts w:asciiTheme="minorHAnsi" w:hAnsiTheme="minorHAnsi" w:cstheme="minorHAnsi"/>
                <w:i/>
                <w:color w:val="FFFFFF" w:themeColor="background1"/>
                <w:spacing w:val="-4"/>
                <w:sz w:val="18"/>
                <w:szCs w:val="18"/>
              </w:rPr>
            </w:pPr>
          </w:p>
        </w:tc>
        <w:tc>
          <w:tcPr>
            <w:tcW w:w="7113" w:type="dxa"/>
            <w:gridSpan w:val="2"/>
            <w:tcBorders>
              <w:top w:val="dotted" w:sz="12" w:space="0" w:color="A2C037" w:themeColor="accent6"/>
              <w:bottom w:val="single" w:sz="12" w:space="0" w:color="A2C037" w:themeColor="accent6"/>
            </w:tcBorders>
            <w:vAlign w:val="center"/>
          </w:tcPr>
          <w:p w14:paraId="5799B703" w14:textId="77777777" w:rsidR="00882243" w:rsidRPr="00A73A24" w:rsidRDefault="00882243" w:rsidP="00AC785C">
            <w:pPr>
              <w:keepLines/>
              <w:tabs>
                <w:tab w:val="left" w:pos="708"/>
                <w:tab w:val="center" w:pos="4536"/>
                <w:tab w:val="right" w:pos="9072"/>
              </w:tabs>
              <w:rPr>
                <w:rFonts w:asciiTheme="minorHAnsi" w:hAnsiTheme="minorHAnsi" w:cstheme="minorHAnsi"/>
                <w:spacing w:val="-4"/>
                <w:sz w:val="20"/>
              </w:rPr>
            </w:pPr>
            <w:r w:rsidRPr="00A73A24">
              <w:rPr>
                <w:rFonts w:asciiTheme="minorHAnsi" w:hAnsiTheme="minorHAnsi" w:cstheme="minorHAnsi"/>
                <w:spacing w:val="-4"/>
                <w:sz w:val="20"/>
              </w:rPr>
              <w:t xml:space="preserve">Si des formations sont gratuites, préciser lesquelles. </w:t>
            </w:r>
            <w:r w:rsidRPr="00A73A24">
              <w:rPr>
                <w:rFonts w:asciiTheme="minorHAnsi" w:hAnsiTheme="minorHAnsi" w:cstheme="minorHAnsi"/>
                <w:spacing w:val="-4"/>
                <w:sz w:val="20"/>
              </w:rPr>
              <w:br/>
              <w:t>(si NON, 0 point)</w:t>
            </w:r>
          </w:p>
        </w:tc>
        <w:tc>
          <w:tcPr>
            <w:tcW w:w="5527" w:type="dxa"/>
            <w:gridSpan w:val="6"/>
            <w:tcBorders>
              <w:top w:val="dotted" w:sz="12" w:space="0" w:color="A2C037" w:themeColor="accent6"/>
              <w:bottom w:val="single" w:sz="12" w:space="0" w:color="A2C037" w:themeColor="accent6"/>
            </w:tcBorders>
            <w:vAlign w:val="center"/>
          </w:tcPr>
          <w:p w14:paraId="3F0ECDC6" w14:textId="613426AA" w:rsidR="00882243" w:rsidRPr="00A73A24" w:rsidRDefault="00882243" w:rsidP="00AC785C">
            <w:pPr>
              <w:keepLines/>
              <w:tabs>
                <w:tab w:val="left" w:pos="708"/>
                <w:tab w:val="center" w:pos="4536"/>
                <w:tab w:val="right" w:pos="9072"/>
              </w:tabs>
              <w:jc w:val="center"/>
              <w:rPr>
                <w:rFonts w:asciiTheme="minorHAnsi" w:hAnsiTheme="minorHAnsi" w:cstheme="minorHAnsi"/>
                <w:iCs/>
                <w:spacing w:val="-4"/>
                <w:sz w:val="20"/>
              </w:rPr>
            </w:pPr>
          </w:p>
        </w:tc>
        <w:tc>
          <w:tcPr>
            <w:tcW w:w="664" w:type="dxa"/>
            <w:tcBorders>
              <w:top w:val="dotted" w:sz="12" w:space="0" w:color="A2C037" w:themeColor="accent6"/>
              <w:bottom w:val="single" w:sz="12" w:space="0" w:color="A2C037" w:themeColor="accent6"/>
            </w:tcBorders>
            <w:shd w:val="clear" w:color="auto" w:fill="E09926" w:themeFill="accent2"/>
            <w:vAlign w:val="center"/>
          </w:tcPr>
          <w:p w14:paraId="35F8FD0C" w14:textId="77777777" w:rsidR="00882243" w:rsidRPr="00A73A24" w:rsidRDefault="00882243" w:rsidP="00AC785C">
            <w:pPr>
              <w:keepLines/>
              <w:tabs>
                <w:tab w:val="left" w:pos="708"/>
                <w:tab w:val="center" w:pos="4536"/>
                <w:tab w:val="right" w:pos="9072"/>
              </w:tabs>
              <w:jc w:val="center"/>
              <w:rPr>
                <w:rFonts w:asciiTheme="minorHAnsi" w:hAnsiTheme="minorHAnsi" w:cstheme="minorHAnsi"/>
                <w:i/>
                <w:spacing w:val="-4"/>
                <w:sz w:val="20"/>
              </w:rPr>
            </w:pPr>
            <w:r w:rsidRPr="00A73A24">
              <w:rPr>
                <w:rFonts w:asciiTheme="minorHAnsi" w:hAnsiTheme="minorHAnsi" w:cstheme="minorHAnsi"/>
                <w:i/>
                <w:spacing w:val="-4"/>
                <w:sz w:val="20"/>
              </w:rPr>
              <w:t>0,50</w:t>
            </w:r>
          </w:p>
        </w:tc>
      </w:tr>
    </w:tbl>
    <w:p w14:paraId="10138311" w14:textId="431FB2FD" w:rsidR="007F43D6" w:rsidRPr="00A73A24" w:rsidRDefault="007F43D6" w:rsidP="00AC785C">
      <w:pPr>
        <w:keepLines/>
        <w:widowControl w:val="0"/>
        <w:spacing w:before="120"/>
        <w:rPr>
          <w:rFonts w:asciiTheme="minorHAnsi" w:hAnsiTheme="minorHAnsi" w:cstheme="minorHAnsi"/>
          <w:spacing w:val="-4"/>
          <w:sz w:val="20"/>
        </w:rPr>
      </w:pPr>
      <w:r w:rsidRPr="00A73A24">
        <w:rPr>
          <w:rFonts w:asciiTheme="minorHAnsi" w:hAnsiTheme="minorHAnsi" w:cstheme="minorHAnsi"/>
          <w:spacing w:val="-4"/>
          <w:sz w:val="20"/>
        </w:rPr>
        <w:t xml:space="preserve">Quel(le) sera la période / le trimestre retenu(e) pour l’application de l’indexation ? (pas de point pour cette question) : </w:t>
      </w:r>
    </w:p>
    <w:p w14:paraId="0634FEA2" w14:textId="6B5229D6" w:rsidR="00CA22FF" w:rsidRPr="00A73A24" w:rsidRDefault="00CA22FF" w:rsidP="00E82D5A">
      <w:pPr>
        <w:keepLines/>
        <w:widowControl w:val="0"/>
        <w:spacing w:before="120"/>
        <w:rPr>
          <w:rFonts w:asciiTheme="minorHAnsi" w:hAnsiTheme="minorHAnsi" w:cstheme="minorHAnsi"/>
          <w:spacing w:val="-4"/>
          <w:sz w:val="20"/>
        </w:rPr>
      </w:pPr>
      <w:r w:rsidRPr="00A73A24">
        <w:rPr>
          <w:rFonts w:asciiTheme="minorHAnsi" w:hAnsiTheme="minorHAnsi" w:cstheme="minorHAnsi"/>
          <w:spacing w:val="-4"/>
          <w:sz w:val="20"/>
        </w:rPr>
        <w:t xml:space="preserve">Indice SRA : </w:t>
      </w:r>
    </w:p>
    <w:p w14:paraId="5797E8C8" w14:textId="77777777" w:rsidR="007F43D6" w:rsidRPr="00A73A24" w:rsidRDefault="007F43D6" w:rsidP="007F43D6">
      <w:pPr>
        <w:pStyle w:val="14Conventionquestion"/>
        <w:numPr>
          <w:ilvl w:val="1"/>
          <w:numId w:val="30"/>
        </w:numPr>
        <w:spacing w:before="0" w:after="0"/>
        <w:ind w:left="993" w:hanging="284"/>
        <w:rPr>
          <w:sz w:val="20"/>
        </w:rPr>
      </w:pPr>
      <w:r w:rsidRPr="00A73A24">
        <w:rPr>
          <w:sz w:val="20"/>
        </w:rPr>
        <w:t>Taux horaire de la main d'œuvre : .................. période, année : .....................</w:t>
      </w:r>
    </w:p>
    <w:p w14:paraId="79CA370A" w14:textId="77777777" w:rsidR="007F43D6" w:rsidRPr="00A73A24" w:rsidRDefault="007F43D6" w:rsidP="007F43D6">
      <w:pPr>
        <w:pStyle w:val="14Conventionquestion"/>
        <w:numPr>
          <w:ilvl w:val="1"/>
          <w:numId w:val="30"/>
        </w:numPr>
        <w:spacing w:before="0" w:after="0"/>
        <w:ind w:left="993" w:hanging="284"/>
        <w:rPr>
          <w:sz w:val="20"/>
        </w:rPr>
      </w:pPr>
      <w:r w:rsidRPr="00A73A24">
        <w:rPr>
          <w:sz w:val="20"/>
        </w:rPr>
        <w:t>Prix de vente des ingrédients de la peinture : .................. période, année : .....................</w:t>
      </w:r>
    </w:p>
    <w:p w14:paraId="5DAE7A89" w14:textId="77777777" w:rsidR="007F43D6" w:rsidRPr="00A73A24" w:rsidRDefault="007F43D6" w:rsidP="007F43D6">
      <w:pPr>
        <w:pStyle w:val="14Conventionquestion"/>
        <w:numPr>
          <w:ilvl w:val="1"/>
          <w:numId w:val="30"/>
        </w:numPr>
        <w:spacing w:before="0" w:after="0"/>
        <w:ind w:left="993" w:hanging="284"/>
        <w:rPr>
          <w:sz w:val="20"/>
        </w:rPr>
      </w:pPr>
      <w:r w:rsidRPr="00A73A24">
        <w:rPr>
          <w:sz w:val="20"/>
        </w:rPr>
        <w:t>Prix des pièces de rechange : .................. trimestre, année : .....................</w:t>
      </w:r>
    </w:p>
    <w:p w14:paraId="4F163534" w14:textId="77777777" w:rsidR="007F43D6" w:rsidRPr="00A73A24" w:rsidRDefault="007F43D6" w:rsidP="007F43D6">
      <w:pPr>
        <w:keepLines/>
        <w:widowControl w:val="0"/>
        <w:spacing w:before="120"/>
        <w:ind w:left="284"/>
        <w:jc w:val="center"/>
        <w:rPr>
          <w:szCs w:val="22"/>
        </w:rPr>
      </w:pPr>
      <w:r w:rsidRPr="00A73A24">
        <w:rPr>
          <w:szCs w:val="22"/>
        </w:rPr>
        <w:t>Fait à ________________________, le ____________________</w:t>
      </w:r>
    </w:p>
    <w:p w14:paraId="0A151F90" w14:textId="4535595E" w:rsidR="007E21DF" w:rsidRDefault="007F43D6" w:rsidP="00F629EC">
      <w:pPr>
        <w:keepLines/>
        <w:widowControl w:val="0"/>
        <w:spacing w:before="360"/>
        <w:ind w:left="284"/>
        <w:jc w:val="center"/>
        <w:rPr>
          <w:szCs w:val="22"/>
        </w:rPr>
      </w:pPr>
      <w:r w:rsidRPr="00A73A24">
        <w:rPr>
          <w:b/>
          <w:szCs w:val="18"/>
        </w:rPr>
        <w:t>Signature du candidat</w:t>
      </w:r>
    </w:p>
    <w:sectPr w:rsidR="007E21DF" w:rsidSect="008D453A">
      <w:footerReference w:type="default" r:id="rId13"/>
      <w:type w:val="nextColumn"/>
      <w:pgSz w:w="16838" w:h="11906" w:orient="landscape" w:code="9"/>
      <w:pgMar w:top="1134"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B917F" w14:textId="77777777" w:rsidR="00712EAE" w:rsidRDefault="00712EAE">
      <w:r>
        <w:separator/>
      </w:r>
    </w:p>
  </w:endnote>
  <w:endnote w:type="continuationSeparator" w:id="0">
    <w:p w14:paraId="70695AD0" w14:textId="77777777" w:rsidR="00712EAE" w:rsidRDefault="00712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charset w:val="01"/>
    <w:family w:val="swiss"/>
    <w:pitch w:val="default"/>
  </w:font>
  <w:font w:name="Courier">
    <w:panose1 w:val="02070409020205020404"/>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0F2B4" w14:textId="77777777" w:rsidR="00A11A7A" w:rsidRDefault="00A11A7A">
    <w:pPr>
      <w:pStyle w:val="Pieddepage"/>
      <w:framePr w:w="576" w:wrap="auto" w:vAnchor="page" w:hAnchor="page" w:x="1" w:y="16161"/>
      <w:jc w:val="right"/>
      <w:rPr>
        <w:rStyle w:val="Numrodepage"/>
      </w:rPr>
    </w:pPr>
  </w:p>
  <w:p w14:paraId="546BA793" w14:textId="6A76A723" w:rsidR="00A11A7A" w:rsidRDefault="00A11A7A" w:rsidP="00CE4139">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824CD" w14:textId="785B900E" w:rsidR="00A11A7A" w:rsidRPr="00CE4139" w:rsidRDefault="00A11A7A" w:rsidP="00CE4139">
    <w:pPr>
      <w:pStyle w:val="Pieddepage"/>
      <w:widowControl w:val="0"/>
      <w:jc w:val="center"/>
      <w:rPr>
        <w:rFonts w:cs="Arial"/>
        <w:szCs w:val="22"/>
      </w:rPr>
    </w:pPr>
    <w:bookmarkStart w:id="27" w:name="_Hlk89240467"/>
    <w:r w:rsidRPr="00CE4139">
      <w:rPr>
        <w:rFonts w:cs="Arial"/>
        <w:szCs w:val="22"/>
      </w:rPr>
      <w:t xml:space="preserve">Assurance « flotte automobile et risques annexes »  </w:t>
    </w:r>
    <w:r>
      <w:rPr>
        <w:rFonts w:cs="Arial"/>
        <w:szCs w:val="22"/>
      </w:rPr>
      <w:br/>
    </w:r>
    <w:r w:rsidRPr="00CE4139">
      <w:rPr>
        <w:rFonts w:cs="Arial"/>
        <w:szCs w:val="22"/>
      </w:rPr>
      <w:t>Acte d'engagement valant cahier des clauses administratives particulières</w:t>
    </w:r>
    <w:bookmarkEnd w:id="27"/>
    <w:r>
      <w:rPr>
        <w:rFonts w:cs="Arial"/>
        <w:szCs w:val="22"/>
      </w:rPr>
      <w:t xml:space="preserve"> </w:t>
    </w:r>
    <w:r w:rsidRPr="00CE4139">
      <w:rPr>
        <w:rFonts w:cs="Arial"/>
        <w:szCs w:val="22"/>
      </w:rPr>
      <w:t xml:space="preserve">- page </w:t>
    </w:r>
    <w:r w:rsidRPr="00CE4139">
      <w:rPr>
        <w:szCs w:val="22"/>
      </w:rPr>
      <w:fldChar w:fldCharType="begin"/>
    </w:r>
    <w:r w:rsidRPr="00CE4139">
      <w:rPr>
        <w:szCs w:val="22"/>
      </w:rPr>
      <w:instrText xml:space="preserve"> PAGE </w:instrText>
    </w:r>
    <w:r w:rsidRPr="00CE4139">
      <w:rPr>
        <w:szCs w:val="22"/>
      </w:rPr>
      <w:fldChar w:fldCharType="separate"/>
    </w:r>
    <w:r w:rsidRPr="00CE4139">
      <w:rPr>
        <w:szCs w:val="22"/>
      </w:rPr>
      <w:t>1</w:t>
    </w:r>
    <w:r w:rsidRPr="00CE4139">
      <w:rPr>
        <w:szCs w:val="22"/>
      </w:rPr>
      <w:fldChar w:fldCharType="end"/>
    </w:r>
    <w:r w:rsidRPr="00CE4139">
      <w:rPr>
        <w:szCs w:val="22"/>
      </w:rPr>
      <w:t>/</w:t>
    </w:r>
    <w:r w:rsidRPr="00CE4139">
      <w:rPr>
        <w:szCs w:val="22"/>
      </w:rPr>
      <w:fldChar w:fldCharType="begin"/>
    </w:r>
    <w:r w:rsidRPr="00CE4139">
      <w:rPr>
        <w:szCs w:val="22"/>
      </w:rPr>
      <w:instrText xml:space="preserve"> SECTIONPAGES   \* MERGEFORMAT </w:instrText>
    </w:r>
    <w:r w:rsidRPr="00CE4139">
      <w:rPr>
        <w:szCs w:val="22"/>
      </w:rPr>
      <w:fldChar w:fldCharType="separate"/>
    </w:r>
    <w:r w:rsidR="00AC785C">
      <w:rPr>
        <w:noProof/>
        <w:szCs w:val="22"/>
      </w:rPr>
      <w:t>9</w:t>
    </w:r>
    <w:r w:rsidRPr="00CE4139">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30A18" w14:textId="77777777" w:rsidR="00A11A7A" w:rsidRDefault="00A11A7A">
    <w:pPr>
      <w:pStyle w:val="Pieddepage"/>
      <w:framePr w:w="576" w:wrap="around" w:vAnchor="page" w:hAnchor="page" w:x="1" w:y="16161"/>
      <w:ind w:firstLine="360"/>
      <w:jc w:val="right"/>
      <w:rPr>
        <w:rStyle w:val="Numrodepage"/>
      </w:rPr>
    </w:pPr>
  </w:p>
  <w:p w14:paraId="4BB70C3E" w14:textId="45CE13F1" w:rsidR="00A11A7A" w:rsidRDefault="00A11A7A" w:rsidP="00A11A7A">
    <w:pPr>
      <w:pStyle w:val="Pieddepage"/>
      <w:widowControl w:val="0"/>
      <w:jc w:val="center"/>
    </w:pPr>
    <w:r>
      <w:rPr>
        <w:rFonts w:cs="Arial"/>
        <w:szCs w:val="22"/>
      </w:rPr>
      <w:t>A</w:t>
    </w:r>
    <w:r w:rsidRPr="00CE4139">
      <w:rPr>
        <w:rFonts w:cs="Arial"/>
        <w:szCs w:val="22"/>
      </w:rPr>
      <w:t xml:space="preserve">ssurance </w:t>
    </w:r>
    <w:r>
      <w:rPr>
        <w:rFonts w:cs="Arial"/>
        <w:szCs w:val="22"/>
      </w:rPr>
      <w:t>« </w:t>
    </w:r>
    <w:r w:rsidRPr="00CE4139">
      <w:rPr>
        <w:rFonts w:cs="Arial"/>
        <w:szCs w:val="22"/>
      </w:rPr>
      <w:t>flotte automobile et risques annexes</w:t>
    </w:r>
    <w:r>
      <w:rPr>
        <w:rFonts w:cs="Arial"/>
        <w:szCs w:val="22"/>
      </w:rPr>
      <w:t> »</w:t>
    </w:r>
    <w:r>
      <w:rPr>
        <w:rFonts w:cs="Arial"/>
        <w:szCs w:val="22"/>
      </w:rPr>
      <w:br/>
    </w:r>
    <w:r w:rsidRPr="00A62D99">
      <w:rPr>
        <w:rFonts w:cs="Arial"/>
        <w:szCs w:val="22"/>
      </w:rPr>
      <w:t xml:space="preserve">Annexe n° 1 à l’acte d’engagement - Attestation compagnie d’assurance </w:t>
    </w:r>
    <w:r w:rsidRPr="00A62D99">
      <w:rPr>
        <w:rFonts w:cs="Arial"/>
        <w:szCs w:val="22"/>
      </w:rPr>
      <w:br/>
    </w:r>
    <w:r w:rsidR="00DB3CB5" w:rsidRPr="00DB3CB5">
      <w:rPr>
        <w:rFonts w:cs="Arial"/>
        <w:szCs w:val="22"/>
      </w:rPr>
      <w:t>Université de Guyane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673A" w14:textId="77777777" w:rsidR="00A11A7A" w:rsidRDefault="00A11A7A">
    <w:pPr>
      <w:pStyle w:val="Pieddepage"/>
      <w:framePr w:w="576" w:wrap="around" w:vAnchor="page" w:hAnchor="page" w:x="1" w:y="16161"/>
      <w:ind w:firstLine="360"/>
      <w:jc w:val="right"/>
      <w:rPr>
        <w:rStyle w:val="Numrodepage"/>
      </w:rPr>
    </w:pPr>
  </w:p>
  <w:p w14:paraId="01B9FC2C" w14:textId="1E67CBAB" w:rsidR="00A11A7A" w:rsidRDefault="00A11A7A" w:rsidP="00226E23">
    <w:pPr>
      <w:pStyle w:val="Pieddepage"/>
      <w:widowControl w:val="0"/>
      <w:jc w:val="center"/>
      <w:rPr>
        <w:sz w:val="18"/>
      </w:rPr>
    </w:pPr>
    <w:bookmarkStart w:id="29" w:name="_Hlk191050944"/>
    <w:r>
      <w:rPr>
        <w:rFonts w:cs="Arial"/>
        <w:szCs w:val="22"/>
      </w:rPr>
      <w:t>A</w:t>
    </w:r>
    <w:r w:rsidRPr="00CE4139">
      <w:rPr>
        <w:rFonts w:cs="Arial"/>
        <w:szCs w:val="22"/>
      </w:rPr>
      <w:t xml:space="preserve">ssurance </w:t>
    </w:r>
    <w:r>
      <w:rPr>
        <w:rFonts w:cs="Arial"/>
        <w:szCs w:val="22"/>
      </w:rPr>
      <w:t>« </w:t>
    </w:r>
    <w:r w:rsidRPr="00CE4139">
      <w:rPr>
        <w:rFonts w:cs="Arial"/>
        <w:szCs w:val="22"/>
      </w:rPr>
      <w:t>flotte automobile et risques annexes</w:t>
    </w:r>
    <w:r>
      <w:rPr>
        <w:rFonts w:cs="Arial"/>
        <w:szCs w:val="22"/>
      </w:rPr>
      <w:t>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w:t>
    </w:r>
    <w:r w:rsidRPr="00DB3CB5">
      <w:rPr>
        <w:rFonts w:cs="Arial"/>
        <w:szCs w:val="22"/>
      </w:rPr>
      <w:t xml:space="preserve">amendements - </w:t>
    </w:r>
    <w:r w:rsidR="008E5582" w:rsidRPr="00DB3CB5">
      <w:rPr>
        <w:rFonts w:cs="Arial"/>
        <w:szCs w:val="22"/>
      </w:rPr>
      <w:t>p</w:t>
    </w:r>
    <w:r w:rsidRPr="00DB3CB5">
      <w:rPr>
        <w:rFonts w:cs="Arial"/>
        <w:szCs w:val="22"/>
      </w:rPr>
      <w:t>age </w:t>
    </w:r>
    <w:r w:rsidRPr="00DB3CB5">
      <w:rPr>
        <w:szCs w:val="22"/>
      </w:rPr>
      <w:fldChar w:fldCharType="begin"/>
    </w:r>
    <w:r w:rsidRPr="00DB3CB5">
      <w:rPr>
        <w:szCs w:val="22"/>
      </w:rPr>
      <w:instrText xml:space="preserve"> PAGE </w:instrText>
    </w:r>
    <w:r w:rsidRPr="00DB3CB5">
      <w:rPr>
        <w:szCs w:val="22"/>
      </w:rPr>
      <w:fldChar w:fldCharType="separate"/>
    </w:r>
    <w:r w:rsidRPr="00DB3CB5">
      <w:rPr>
        <w:szCs w:val="22"/>
      </w:rPr>
      <w:t>1</w:t>
    </w:r>
    <w:r w:rsidRPr="00DB3CB5">
      <w:rPr>
        <w:szCs w:val="22"/>
      </w:rPr>
      <w:fldChar w:fldCharType="end"/>
    </w:r>
    <w:r w:rsidRPr="00DB3CB5">
      <w:rPr>
        <w:szCs w:val="22"/>
      </w:rPr>
      <w:t>/</w:t>
    </w:r>
    <w:r w:rsidRPr="00DB3CB5">
      <w:rPr>
        <w:szCs w:val="22"/>
      </w:rPr>
      <w:fldChar w:fldCharType="begin"/>
    </w:r>
    <w:r w:rsidRPr="00DB3CB5">
      <w:rPr>
        <w:szCs w:val="22"/>
      </w:rPr>
      <w:instrText xml:space="preserve"> SECTIONPAGES   \* MERGEFORMAT </w:instrText>
    </w:r>
    <w:r w:rsidRPr="00DB3CB5">
      <w:rPr>
        <w:szCs w:val="22"/>
      </w:rPr>
      <w:fldChar w:fldCharType="separate"/>
    </w:r>
    <w:r w:rsidR="00AC785C">
      <w:rPr>
        <w:noProof/>
        <w:szCs w:val="22"/>
      </w:rPr>
      <w:t>1</w:t>
    </w:r>
    <w:r w:rsidRPr="00DB3CB5">
      <w:rPr>
        <w:szCs w:val="22"/>
      </w:rPr>
      <w:fldChar w:fldCharType="end"/>
    </w:r>
    <w:bookmarkEnd w:id="29"/>
    <w:r w:rsidRPr="00DB3CB5">
      <w:rPr>
        <w:szCs w:val="22"/>
      </w:rPr>
      <w:br/>
    </w:r>
    <w:r w:rsidR="00DB3CB5" w:rsidRPr="00DB3CB5">
      <w:rPr>
        <w:rFonts w:cs="Arial"/>
        <w:szCs w:val="22"/>
      </w:rPr>
      <w:t>Université de Guyane</w:t>
    </w:r>
    <w:r w:rsidRPr="00A62D99">
      <w:rPr>
        <w:rFonts w:cs="Arial"/>
        <w:szCs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3E3B9" w14:textId="77777777" w:rsidR="00A11A7A" w:rsidRDefault="00A11A7A">
    <w:pPr>
      <w:pStyle w:val="Pieddepage"/>
      <w:framePr w:w="576" w:wrap="around" w:vAnchor="page" w:hAnchor="page" w:x="1" w:y="16161"/>
      <w:ind w:firstLine="360"/>
      <w:jc w:val="right"/>
      <w:rPr>
        <w:rStyle w:val="Numrodepage"/>
      </w:rPr>
    </w:pPr>
  </w:p>
  <w:p w14:paraId="0C4B0A1B" w14:textId="01AA89FE" w:rsidR="00A11A7A" w:rsidRDefault="00A11A7A" w:rsidP="005E62E7">
    <w:pPr>
      <w:pStyle w:val="Pieddepage"/>
      <w:tabs>
        <w:tab w:val="clear" w:pos="4536"/>
        <w:tab w:val="clear" w:pos="9072"/>
      </w:tabs>
      <w:jc w:val="center"/>
      <w:rPr>
        <w:sz w:val="18"/>
      </w:rPr>
    </w:pPr>
    <w:r w:rsidRPr="00D61C6D">
      <w:rPr>
        <w:rFonts w:cs="Arial"/>
        <w:szCs w:val="22"/>
      </w:rPr>
      <w:t xml:space="preserve">Assurance « flotte automobile et risques annexes » </w:t>
    </w:r>
    <w:r>
      <w:rPr>
        <w:rFonts w:cs="Arial"/>
        <w:szCs w:val="22"/>
      </w:rPr>
      <w:br/>
    </w:r>
    <w:r w:rsidRPr="00A62D99">
      <w:rPr>
        <w:rFonts w:cs="Arial"/>
        <w:szCs w:val="22"/>
      </w:rPr>
      <w:t xml:space="preserve">Annexe n° </w:t>
    </w:r>
    <w:r w:rsidR="00D068A8">
      <w:rPr>
        <w:rFonts w:cs="Arial"/>
        <w:szCs w:val="22"/>
      </w:rPr>
      <w:t>3</w:t>
    </w:r>
    <w:r w:rsidRPr="00A62D99">
      <w:rPr>
        <w:rFonts w:cs="Arial"/>
        <w:szCs w:val="22"/>
      </w:rPr>
      <w:t xml:space="preserve"> à l’acte d’engagement - Convention de gestion</w:t>
    </w:r>
    <w:r>
      <w:rPr>
        <w:rFonts w:cs="Arial"/>
        <w:szCs w:val="22"/>
      </w:rPr>
      <w:t xml:space="preserve"> </w:t>
    </w:r>
    <w:r w:rsidRPr="00D61C6D">
      <w:rPr>
        <w:rFonts w:cs="Arial"/>
        <w:szCs w:val="22"/>
      </w:rPr>
      <w:t>- page </w:t>
    </w:r>
    <w:r w:rsidRPr="00D61C6D">
      <w:rPr>
        <w:szCs w:val="22"/>
      </w:rPr>
      <w:fldChar w:fldCharType="begin"/>
    </w:r>
    <w:r w:rsidRPr="00D61C6D">
      <w:rPr>
        <w:szCs w:val="22"/>
      </w:rPr>
      <w:instrText xml:space="preserve"> PAGE </w:instrText>
    </w:r>
    <w:r w:rsidRPr="00D61C6D">
      <w:rPr>
        <w:szCs w:val="22"/>
      </w:rPr>
      <w:fldChar w:fldCharType="separate"/>
    </w:r>
    <w:r w:rsidRPr="00D61C6D">
      <w:rPr>
        <w:szCs w:val="22"/>
      </w:rPr>
      <w:t>2</w:t>
    </w:r>
    <w:r w:rsidRPr="00D61C6D">
      <w:rPr>
        <w:szCs w:val="22"/>
      </w:rPr>
      <w:fldChar w:fldCharType="end"/>
    </w:r>
    <w:r w:rsidRPr="00D61C6D">
      <w:rPr>
        <w:szCs w:val="22"/>
      </w:rPr>
      <w:t>/</w:t>
    </w:r>
    <w:r w:rsidRPr="00D61C6D">
      <w:rPr>
        <w:szCs w:val="22"/>
      </w:rPr>
      <w:fldChar w:fldCharType="begin"/>
    </w:r>
    <w:r w:rsidRPr="00D61C6D">
      <w:rPr>
        <w:szCs w:val="22"/>
      </w:rPr>
      <w:instrText xml:space="preserve"> SECTIONPAGES   \* MERGEFORMAT </w:instrText>
    </w:r>
    <w:r w:rsidRPr="00D61C6D">
      <w:rPr>
        <w:szCs w:val="22"/>
      </w:rPr>
      <w:fldChar w:fldCharType="separate"/>
    </w:r>
    <w:r w:rsidR="00AC785C">
      <w:rPr>
        <w:noProof/>
        <w:szCs w:val="22"/>
      </w:rPr>
      <w:t>2</w:t>
    </w:r>
    <w:r w:rsidRPr="00D61C6D">
      <w:rPr>
        <w:szCs w:val="22"/>
      </w:rPr>
      <w:fldChar w:fldCharType="end"/>
    </w:r>
    <w:r>
      <w:rPr>
        <w:szCs w:val="22"/>
      </w:rPr>
      <w:br/>
    </w:r>
    <w:r w:rsidR="00DB3CB5" w:rsidRPr="00DB3CB5">
      <w:rPr>
        <w:rFonts w:cs="Arial"/>
        <w:szCs w:val="22"/>
      </w:rPr>
      <w:t>Université de Guyane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21C94" w14:textId="77777777" w:rsidR="00712EAE" w:rsidRDefault="00712EAE">
      <w:r>
        <w:separator/>
      </w:r>
    </w:p>
  </w:footnote>
  <w:footnote w:type="continuationSeparator" w:id="0">
    <w:p w14:paraId="41857E1F" w14:textId="77777777" w:rsidR="00712EAE" w:rsidRDefault="00712E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B5003AA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3" w15:restartNumberingAfterBreak="0">
    <w:nsid w:val="02EB307F"/>
    <w:multiLevelType w:val="singleLevel"/>
    <w:tmpl w:val="354ACC58"/>
    <w:lvl w:ilvl="0">
      <w:numFmt w:val="bullet"/>
      <w:lvlText w:val="-"/>
      <w:lvlJc w:val="left"/>
      <w:pPr>
        <w:ind w:left="3054" w:hanging="360"/>
      </w:pPr>
      <w:rPr>
        <w:rFonts w:hint="default"/>
        <w:b w:val="0"/>
        <w:bCs w:val="0"/>
      </w:rPr>
    </w:lvl>
  </w:abstractNum>
  <w:abstractNum w:abstractNumId="4" w15:restartNumberingAfterBreak="0">
    <w:nsid w:val="048B0B05"/>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5"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7"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8" w15:restartNumberingAfterBreak="0">
    <w:nsid w:val="188B451D"/>
    <w:multiLevelType w:val="hybridMultilevel"/>
    <w:tmpl w:val="7116E9BA"/>
    <w:lvl w:ilvl="0" w:tplc="B3AC8180">
      <w:start w:val="1"/>
      <w:numFmt w:val="bullet"/>
      <w:lvlText w:val=""/>
      <w:lvlJc w:val="left"/>
      <w:pPr>
        <w:ind w:left="1146" w:hanging="360"/>
      </w:pPr>
      <w:rPr>
        <w:rFonts w:ascii="Symbol" w:hAnsi="Symbol" w:hint="default"/>
        <w:b w:val="0"/>
        <w:i w:val="0"/>
        <w:sz w:val="24"/>
        <w:u w:val="none"/>
      </w:rPr>
    </w:lvl>
    <w:lvl w:ilvl="1" w:tplc="872ACA38" w:tentative="1">
      <w:start w:val="1"/>
      <w:numFmt w:val="bullet"/>
      <w:lvlText w:val="o"/>
      <w:lvlJc w:val="left"/>
      <w:pPr>
        <w:ind w:left="1866" w:hanging="360"/>
      </w:pPr>
      <w:rPr>
        <w:rFonts w:ascii="Courier New" w:hAnsi="Courier New" w:cs="Courier New" w:hint="default"/>
      </w:rPr>
    </w:lvl>
    <w:lvl w:ilvl="2" w:tplc="7F8C8294" w:tentative="1">
      <w:start w:val="1"/>
      <w:numFmt w:val="bullet"/>
      <w:lvlText w:val=""/>
      <w:lvlJc w:val="left"/>
      <w:pPr>
        <w:ind w:left="2586" w:hanging="360"/>
      </w:pPr>
      <w:rPr>
        <w:rFonts w:ascii="Wingdings" w:hAnsi="Wingdings" w:hint="default"/>
      </w:rPr>
    </w:lvl>
    <w:lvl w:ilvl="3" w:tplc="F510241A" w:tentative="1">
      <w:start w:val="1"/>
      <w:numFmt w:val="bullet"/>
      <w:lvlText w:val=""/>
      <w:lvlJc w:val="left"/>
      <w:pPr>
        <w:ind w:left="3306" w:hanging="360"/>
      </w:pPr>
      <w:rPr>
        <w:rFonts w:ascii="Symbol" w:hAnsi="Symbol" w:hint="default"/>
      </w:rPr>
    </w:lvl>
    <w:lvl w:ilvl="4" w:tplc="7B562154" w:tentative="1">
      <w:start w:val="1"/>
      <w:numFmt w:val="bullet"/>
      <w:lvlText w:val="o"/>
      <w:lvlJc w:val="left"/>
      <w:pPr>
        <w:ind w:left="4026" w:hanging="360"/>
      </w:pPr>
      <w:rPr>
        <w:rFonts w:ascii="Courier New" w:hAnsi="Courier New" w:cs="Courier New" w:hint="default"/>
      </w:rPr>
    </w:lvl>
    <w:lvl w:ilvl="5" w:tplc="01A80474" w:tentative="1">
      <w:start w:val="1"/>
      <w:numFmt w:val="bullet"/>
      <w:lvlText w:val=""/>
      <w:lvlJc w:val="left"/>
      <w:pPr>
        <w:ind w:left="4746" w:hanging="360"/>
      </w:pPr>
      <w:rPr>
        <w:rFonts w:ascii="Wingdings" w:hAnsi="Wingdings" w:hint="default"/>
      </w:rPr>
    </w:lvl>
    <w:lvl w:ilvl="6" w:tplc="204EBCB4" w:tentative="1">
      <w:start w:val="1"/>
      <w:numFmt w:val="bullet"/>
      <w:lvlText w:val=""/>
      <w:lvlJc w:val="left"/>
      <w:pPr>
        <w:ind w:left="5466" w:hanging="360"/>
      </w:pPr>
      <w:rPr>
        <w:rFonts w:ascii="Symbol" w:hAnsi="Symbol" w:hint="default"/>
      </w:rPr>
    </w:lvl>
    <w:lvl w:ilvl="7" w:tplc="F4C6F6B2" w:tentative="1">
      <w:start w:val="1"/>
      <w:numFmt w:val="bullet"/>
      <w:lvlText w:val="o"/>
      <w:lvlJc w:val="left"/>
      <w:pPr>
        <w:ind w:left="6186" w:hanging="360"/>
      </w:pPr>
      <w:rPr>
        <w:rFonts w:ascii="Courier New" w:hAnsi="Courier New" w:cs="Courier New" w:hint="default"/>
      </w:rPr>
    </w:lvl>
    <w:lvl w:ilvl="8" w:tplc="AD46C3B0" w:tentative="1">
      <w:start w:val="1"/>
      <w:numFmt w:val="bullet"/>
      <w:lvlText w:val=""/>
      <w:lvlJc w:val="left"/>
      <w:pPr>
        <w:ind w:left="6906" w:hanging="360"/>
      </w:pPr>
      <w:rPr>
        <w:rFonts w:ascii="Wingdings" w:hAnsi="Wingdings" w:hint="default"/>
      </w:rPr>
    </w:lvl>
  </w:abstractNum>
  <w:abstractNum w:abstractNumId="9"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11" w15:restartNumberingAfterBreak="0">
    <w:nsid w:val="24046FDA"/>
    <w:multiLevelType w:val="hybridMultilevel"/>
    <w:tmpl w:val="AAAE7FBA"/>
    <w:lvl w:ilvl="0" w:tplc="040C000D">
      <w:start w:val="1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4A63AE9"/>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4"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284E6276"/>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6"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C9054A4"/>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8" w15:restartNumberingAfterBreak="0">
    <w:nsid w:val="2DA127B5"/>
    <w:multiLevelType w:val="hybridMultilevel"/>
    <w:tmpl w:val="F4121FD2"/>
    <w:lvl w:ilvl="0" w:tplc="95C63310">
      <w:start w:val="1"/>
      <w:numFmt w:val="bullet"/>
      <w:lvlText w:val=""/>
      <w:lvlJc w:val="left"/>
      <w:pPr>
        <w:ind w:left="1146" w:hanging="360"/>
      </w:pPr>
      <w:rPr>
        <w:rFonts w:ascii="Symbol" w:hAnsi="Symbol" w:hint="default"/>
        <w:b w:val="0"/>
        <w:i w:val="0"/>
        <w:strike w:val="0"/>
        <w:dstrike w:val="0"/>
        <w:sz w:val="24"/>
        <w:u w:val="none"/>
        <w:effect w:val="none"/>
      </w:rPr>
    </w:lvl>
    <w:lvl w:ilvl="1" w:tplc="6AF227FE">
      <w:start w:val="1"/>
      <w:numFmt w:val="decimal"/>
      <w:lvlText w:val="%2."/>
      <w:lvlJc w:val="left"/>
      <w:pPr>
        <w:tabs>
          <w:tab w:val="num" w:pos="1440"/>
        </w:tabs>
        <w:ind w:left="1440" w:hanging="360"/>
      </w:pPr>
      <w:rPr>
        <w:rFonts w:cs="Times New Roman"/>
      </w:rPr>
    </w:lvl>
    <w:lvl w:ilvl="2" w:tplc="9D3C7652">
      <w:start w:val="1"/>
      <w:numFmt w:val="decimal"/>
      <w:lvlText w:val="%3."/>
      <w:lvlJc w:val="left"/>
      <w:pPr>
        <w:tabs>
          <w:tab w:val="num" w:pos="2160"/>
        </w:tabs>
        <w:ind w:left="2160" w:hanging="360"/>
      </w:pPr>
      <w:rPr>
        <w:rFonts w:cs="Times New Roman"/>
      </w:rPr>
    </w:lvl>
    <w:lvl w:ilvl="3" w:tplc="A768E1C6">
      <w:start w:val="1"/>
      <w:numFmt w:val="decimal"/>
      <w:lvlText w:val="%4."/>
      <w:lvlJc w:val="left"/>
      <w:pPr>
        <w:tabs>
          <w:tab w:val="num" w:pos="2880"/>
        </w:tabs>
        <w:ind w:left="2880" w:hanging="360"/>
      </w:pPr>
      <w:rPr>
        <w:rFonts w:cs="Times New Roman"/>
      </w:rPr>
    </w:lvl>
    <w:lvl w:ilvl="4" w:tplc="22C67BCE">
      <w:start w:val="1"/>
      <w:numFmt w:val="decimal"/>
      <w:lvlText w:val="%5."/>
      <w:lvlJc w:val="left"/>
      <w:pPr>
        <w:tabs>
          <w:tab w:val="num" w:pos="3600"/>
        </w:tabs>
        <w:ind w:left="3600" w:hanging="360"/>
      </w:pPr>
      <w:rPr>
        <w:rFonts w:cs="Times New Roman"/>
      </w:rPr>
    </w:lvl>
    <w:lvl w:ilvl="5" w:tplc="F184EDD6">
      <w:start w:val="1"/>
      <w:numFmt w:val="decimal"/>
      <w:lvlText w:val="%6."/>
      <w:lvlJc w:val="left"/>
      <w:pPr>
        <w:tabs>
          <w:tab w:val="num" w:pos="4320"/>
        </w:tabs>
        <w:ind w:left="4320" w:hanging="360"/>
      </w:pPr>
      <w:rPr>
        <w:rFonts w:cs="Times New Roman"/>
      </w:rPr>
    </w:lvl>
    <w:lvl w:ilvl="6" w:tplc="D870D1EC">
      <w:start w:val="1"/>
      <w:numFmt w:val="decimal"/>
      <w:lvlText w:val="%7."/>
      <w:lvlJc w:val="left"/>
      <w:pPr>
        <w:tabs>
          <w:tab w:val="num" w:pos="5040"/>
        </w:tabs>
        <w:ind w:left="5040" w:hanging="360"/>
      </w:pPr>
      <w:rPr>
        <w:rFonts w:cs="Times New Roman"/>
      </w:rPr>
    </w:lvl>
    <w:lvl w:ilvl="7" w:tplc="E2C66950">
      <w:start w:val="1"/>
      <w:numFmt w:val="decimal"/>
      <w:lvlText w:val="%8."/>
      <w:lvlJc w:val="left"/>
      <w:pPr>
        <w:tabs>
          <w:tab w:val="num" w:pos="5760"/>
        </w:tabs>
        <w:ind w:left="5760" w:hanging="360"/>
      </w:pPr>
      <w:rPr>
        <w:rFonts w:cs="Times New Roman"/>
      </w:rPr>
    </w:lvl>
    <w:lvl w:ilvl="8" w:tplc="BDFAA0B8">
      <w:start w:val="1"/>
      <w:numFmt w:val="decimal"/>
      <w:lvlText w:val="%9."/>
      <w:lvlJc w:val="left"/>
      <w:pPr>
        <w:tabs>
          <w:tab w:val="num" w:pos="6480"/>
        </w:tabs>
        <w:ind w:left="6480" w:hanging="360"/>
      </w:pPr>
      <w:rPr>
        <w:rFonts w:cs="Times New Roman"/>
      </w:rPr>
    </w:lvl>
  </w:abstractNum>
  <w:abstractNum w:abstractNumId="19"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2" w15:restartNumberingAfterBreak="0">
    <w:nsid w:val="67836978"/>
    <w:multiLevelType w:val="hybridMultilevel"/>
    <w:tmpl w:val="7DA2253E"/>
    <w:lvl w:ilvl="0" w:tplc="3D2A08AC">
      <w:start w:val="1"/>
      <w:numFmt w:val="bullet"/>
      <w:lvlText w:val=""/>
      <w:lvlJc w:val="left"/>
      <w:pPr>
        <w:tabs>
          <w:tab w:val="num" w:pos="928"/>
        </w:tabs>
        <w:ind w:left="851" w:hanging="283"/>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3E2CA44">
      <w:start w:val="4"/>
      <w:numFmt w:val="bullet"/>
      <w:lvlText w:val="-"/>
      <w:lvlJc w:val="left"/>
      <w:pPr>
        <w:tabs>
          <w:tab w:val="num" w:pos="1784"/>
        </w:tabs>
        <w:ind w:left="1784" w:hanging="420"/>
      </w:pPr>
      <w:rPr>
        <w:rFonts w:ascii="Arial" w:eastAsia="Times New Roman" w:hAnsi="Arial" w:cs="Arial" w:hint="default"/>
      </w:rPr>
    </w:lvl>
    <w:lvl w:ilvl="2" w:tplc="2E944DD8" w:tentative="1">
      <w:start w:val="1"/>
      <w:numFmt w:val="bullet"/>
      <w:lvlText w:val=""/>
      <w:lvlJc w:val="left"/>
      <w:pPr>
        <w:tabs>
          <w:tab w:val="num" w:pos="2444"/>
        </w:tabs>
        <w:ind w:left="2444" w:hanging="360"/>
      </w:pPr>
      <w:rPr>
        <w:rFonts w:ascii="Wingdings" w:hAnsi="Wingdings" w:hint="default"/>
      </w:rPr>
    </w:lvl>
    <w:lvl w:ilvl="3" w:tplc="EF9278F0" w:tentative="1">
      <w:start w:val="1"/>
      <w:numFmt w:val="bullet"/>
      <w:lvlText w:val=""/>
      <w:lvlJc w:val="left"/>
      <w:pPr>
        <w:tabs>
          <w:tab w:val="num" w:pos="3164"/>
        </w:tabs>
        <w:ind w:left="3164" w:hanging="360"/>
      </w:pPr>
      <w:rPr>
        <w:rFonts w:ascii="Symbol" w:hAnsi="Symbol" w:hint="default"/>
      </w:rPr>
    </w:lvl>
    <w:lvl w:ilvl="4" w:tplc="F66877CE" w:tentative="1">
      <w:start w:val="1"/>
      <w:numFmt w:val="bullet"/>
      <w:lvlText w:val="o"/>
      <w:lvlJc w:val="left"/>
      <w:pPr>
        <w:tabs>
          <w:tab w:val="num" w:pos="3884"/>
        </w:tabs>
        <w:ind w:left="3884" w:hanging="360"/>
      </w:pPr>
      <w:rPr>
        <w:rFonts w:ascii="Courier New" w:hAnsi="Courier New" w:hint="default"/>
      </w:rPr>
    </w:lvl>
    <w:lvl w:ilvl="5" w:tplc="B1EE63BC" w:tentative="1">
      <w:start w:val="1"/>
      <w:numFmt w:val="bullet"/>
      <w:lvlText w:val=""/>
      <w:lvlJc w:val="left"/>
      <w:pPr>
        <w:tabs>
          <w:tab w:val="num" w:pos="4604"/>
        </w:tabs>
        <w:ind w:left="4604" w:hanging="360"/>
      </w:pPr>
      <w:rPr>
        <w:rFonts w:ascii="Wingdings" w:hAnsi="Wingdings" w:hint="default"/>
      </w:rPr>
    </w:lvl>
    <w:lvl w:ilvl="6" w:tplc="91C6FBD0" w:tentative="1">
      <w:start w:val="1"/>
      <w:numFmt w:val="bullet"/>
      <w:lvlText w:val=""/>
      <w:lvlJc w:val="left"/>
      <w:pPr>
        <w:tabs>
          <w:tab w:val="num" w:pos="5324"/>
        </w:tabs>
        <w:ind w:left="5324" w:hanging="360"/>
      </w:pPr>
      <w:rPr>
        <w:rFonts w:ascii="Symbol" w:hAnsi="Symbol" w:hint="default"/>
      </w:rPr>
    </w:lvl>
    <w:lvl w:ilvl="7" w:tplc="0DFAABBC" w:tentative="1">
      <w:start w:val="1"/>
      <w:numFmt w:val="bullet"/>
      <w:lvlText w:val="o"/>
      <w:lvlJc w:val="left"/>
      <w:pPr>
        <w:tabs>
          <w:tab w:val="num" w:pos="6044"/>
        </w:tabs>
        <w:ind w:left="6044" w:hanging="360"/>
      </w:pPr>
      <w:rPr>
        <w:rFonts w:ascii="Courier New" w:hAnsi="Courier New" w:hint="default"/>
      </w:rPr>
    </w:lvl>
    <w:lvl w:ilvl="8" w:tplc="D4127392" w:tentative="1">
      <w:start w:val="1"/>
      <w:numFmt w:val="bullet"/>
      <w:lvlText w:val=""/>
      <w:lvlJc w:val="left"/>
      <w:pPr>
        <w:tabs>
          <w:tab w:val="num" w:pos="6764"/>
        </w:tabs>
        <w:ind w:left="6764" w:hanging="360"/>
      </w:pPr>
      <w:rPr>
        <w:rFonts w:ascii="Wingdings" w:hAnsi="Wingdings" w:hint="default"/>
      </w:rPr>
    </w:lvl>
  </w:abstractNum>
  <w:abstractNum w:abstractNumId="23"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24" w15:restartNumberingAfterBreak="0">
    <w:nsid w:val="6B170F21"/>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25" w15:restartNumberingAfterBreak="0">
    <w:nsid w:val="6BD632A4"/>
    <w:multiLevelType w:val="hybridMultilevel"/>
    <w:tmpl w:val="17A0D998"/>
    <w:lvl w:ilvl="0" w:tplc="26C47F28">
      <w:start w:val="1"/>
      <w:numFmt w:val="decimal"/>
      <w:lvlText w:val="%1 /"/>
      <w:lvlJc w:val="left"/>
      <w:pPr>
        <w:ind w:left="862" w:hanging="360"/>
      </w:pPr>
      <w:rPr>
        <w:rFonts w:hint="default"/>
      </w:rPr>
    </w:lvl>
    <w:lvl w:ilvl="1" w:tplc="B1DE0D88">
      <w:start w:val="1"/>
      <w:numFmt w:val="decimal"/>
      <w:lvlText w:val="%2."/>
      <w:lvlJc w:val="left"/>
      <w:pPr>
        <w:tabs>
          <w:tab w:val="num" w:pos="1440"/>
        </w:tabs>
        <w:ind w:left="1440" w:hanging="360"/>
      </w:pPr>
    </w:lvl>
    <w:lvl w:ilvl="2" w:tplc="9740DC9C">
      <w:start w:val="1"/>
      <w:numFmt w:val="decimal"/>
      <w:lvlText w:val="%3."/>
      <w:lvlJc w:val="left"/>
      <w:pPr>
        <w:tabs>
          <w:tab w:val="num" w:pos="2160"/>
        </w:tabs>
        <w:ind w:left="2160" w:hanging="360"/>
      </w:pPr>
    </w:lvl>
    <w:lvl w:ilvl="3" w:tplc="F0101674">
      <w:start w:val="1"/>
      <w:numFmt w:val="decimal"/>
      <w:lvlText w:val="%4."/>
      <w:lvlJc w:val="left"/>
      <w:pPr>
        <w:tabs>
          <w:tab w:val="num" w:pos="2880"/>
        </w:tabs>
        <w:ind w:left="2880" w:hanging="360"/>
      </w:pPr>
    </w:lvl>
    <w:lvl w:ilvl="4" w:tplc="C546AADA">
      <w:start w:val="1"/>
      <w:numFmt w:val="decimal"/>
      <w:lvlText w:val="%5."/>
      <w:lvlJc w:val="left"/>
      <w:pPr>
        <w:tabs>
          <w:tab w:val="num" w:pos="3600"/>
        </w:tabs>
        <w:ind w:left="3600" w:hanging="360"/>
      </w:pPr>
    </w:lvl>
    <w:lvl w:ilvl="5" w:tplc="E2242572">
      <w:start w:val="1"/>
      <w:numFmt w:val="decimal"/>
      <w:lvlText w:val="%6."/>
      <w:lvlJc w:val="left"/>
      <w:pPr>
        <w:tabs>
          <w:tab w:val="num" w:pos="4320"/>
        </w:tabs>
        <w:ind w:left="4320" w:hanging="360"/>
      </w:pPr>
    </w:lvl>
    <w:lvl w:ilvl="6" w:tplc="03F083D8">
      <w:start w:val="1"/>
      <w:numFmt w:val="decimal"/>
      <w:lvlText w:val="%7."/>
      <w:lvlJc w:val="left"/>
      <w:pPr>
        <w:tabs>
          <w:tab w:val="num" w:pos="5040"/>
        </w:tabs>
        <w:ind w:left="5040" w:hanging="360"/>
      </w:pPr>
    </w:lvl>
    <w:lvl w:ilvl="7" w:tplc="5C34A088">
      <w:start w:val="1"/>
      <w:numFmt w:val="decimal"/>
      <w:lvlText w:val="%8."/>
      <w:lvlJc w:val="left"/>
      <w:pPr>
        <w:tabs>
          <w:tab w:val="num" w:pos="5760"/>
        </w:tabs>
        <w:ind w:left="5760" w:hanging="360"/>
      </w:pPr>
    </w:lvl>
    <w:lvl w:ilvl="8" w:tplc="2878C78C">
      <w:start w:val="1"/>
      <w:numFmt w:val="decimal"/>
      <w:lvlText w:val="%9."/>
      <w:lvlJc w:val="left"/>
      <w:pPr>
        <w:tabs>
          <w:tab w:val="num" w:pos="6480"/>
        </w:tabs>
        <w:ind w:left="6480" w:hanging="360"/>
      </w:pPr>
    </w:lvl>
  </w:abstractNum>
  <w:abstractNum w:abstractNumId="26"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7"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EBC4968"/>
    <w:multiLevelType w:val="singleLevel"/>
    <w:tmpl w:val="EBE687D0"/>
    <w:lvl w:ilvl="0">
      <w:start w:val="1"/>
      <w:numFmt w:val="bullet"/>
      <w:lvlText w:val=""/>
      <w:lvlJc w:val="left"/>
      <w:pPr>
        <w:ind w:left="720" w:hanging="360"/>
      </w:pPr>
      <w:rPr>
        <w:rFonts w:ascii="Symbol" w:hAnsi="Symbol" w:hint="default"/>
        <w:b w:val="0"/>
        <w:i w:val="0"/>
        <w:sz w:val="24"/>
        <w:u w:val="none"/>
      </w:rPr>
    </w:lvl>
  </w:abstractNum>
  <w:num w:numId="1" w16cid:durableId="1887181278">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16cid:durableId="1410806099">
    <w:abstractNumId w:val="28"/>
  </w:num>
  <w:num w:numId="3" w16cid:durableId="58094641">
    <w:abstractNumId w:val="27"/>
  </w:num>
  <w:num w:numId="4" w16cid:durableId="1855533903">
    <w:abstractNumId w:val="19"/>
  </w:num>
  <w:num w:numId="5" w16cid:durableId="1034771790">
    <w:abstractNumId w:val="6"/>
  </w:num>
  <w:num w:numId="6" w16cid:durableId="621108527">
    <w:abstractNumId w:val="2"/>
  </w:num>
  <w:num w:numId="7" w16cid:durableId="122587538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52209199">
    <w:abstractNumId w:val="23"/>
  </w:num>
  <w:num w:numId="9" w16cid:durableId="2092118558">
    <w:abstractNumId w:val="5"/>
  </w:num>
  <w:num w:numId="10" w16cid:durableId="221916788">
    <w:abstractNumId w:val="12"/>
  </w:num>
  <w:num w:numId="11" w16cid:durableId="1197738968">
    <w:abstractNumId w:val="1"/>
  </w:num>
  <w:num w:numId="12" w16cid:durableId="147286427">
    <w:abstractNumId w:val="7"/>
  </w:num>
  <w:num w:numId="13" w16cid:durableId="58480200">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16cid:durableId="2038963189">
    <w:abstractNumId w:val="21"/>
  </w:num>
  <w:num w:numId="15" w16cid:durableId="2039428587">
    <w:abstractNumId w:val="14"/>
  </w:num>
  <w:num w:numId="16" w16cid:durableId="966358070">
    <w:abstractNumId w:val="17"/>
  </w:num>
  <w:num w:numId="17" w16cid:durableId="1592665642">
    <w:abstractNumId w:val="13"/>
  </w:num>
  <w:num w:numId="18" w16cid:durableId="350881678">
    <w:abstractNumId w:val="3"/>
  </w:num>
  <w:num w:numId="19" w16cid:durableId="356591195">
    <w:abstractNumId w:val="15"/>
  </w:num>
  <w:num w:numId="20" w16cid:durableId="1315639974">
    <w:abstractNumId w:val="4"/>
  </w:num>
  <w:num w:numId="21" w16cid:durableId="1982612341">
    <w:abstractNumId w:val="24"/>
  </w:num>
  <w:num w:numId="22" w16cid:durableId="370806302">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2428256">
    <w:abstractNumId w:val="7"/>
  </w:num>
  <w:num w:numId="24" w16cid:durableId="405693350">
    <w:abstractNumId w:val="25"/>
  </w:num>
  <w:num w:numId="25" w16cid:durableId="1949046380">
    <w:abstractNumId w:val="18"/>
  </w:num>
  <w:num w:numId="26" w16cid:durableId="2099056345">
    <w:abstractNumId w:val="8"/>
  </w:num>
  <w:num w:numId="27" w16cid:durableId="355733918">
    <w:abstractNumId w:val="11"/>
  </w:num>
  <w:num w:numId="28" w16cid:durableId="1001591722">
    <w:abstractNumId w:val="26"/>
  </w:num>
  <w:num w:numId="29" w16cid:durableId="1688824041">
    <w:abstractNumId w:val="16"/>
  </w:num>
  <w:num w:numId="30" w16cid:durableId="417677508">
    <w:abstractNumId w:val="20"/>
  </w:num>
  <w:num w:numId="31" w16cid:durableId="1994983867">
    <w:abstractNumId w:val="9"/>
  </w:num>
  <w:num w:numId="32" w16cid:durableId="1987663486">
    <w:abstractNumId w:val="1"/>
  </w:num>
  <w:num w:numId="33" w16cid:durableId="277614076">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savePreviewPicture/>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74F"/>
    <w:rsid w:val="00015EA1"/>
    <w:rsid w:val="00024B05"/>
    <w:rsid w:val="00024CFB"/>
    <w:rsid w:val="0002608F"/>
    <w:rsid w:val="00026994"/>
    <w:rsid w:val="000315F4"/>
    <w:rsid w:val="00037938"/>
    <w:rsid w:val="00041F5A"/>
    <w:rsid w:val="000465CB"/>
    <w:rsid w:val="00050561"/>
    <w:rsid w:val="0005182D"/>
    <w:rsid w:val="0005352B"/>
    <w:rsid w:val="00055926"/>
    <w:rsid w:val="0005717C"/>
    <w:rsid w:val="000576F6"/>
    <w:rsid w:val="00061859"/>
    <w:rsid w:val="00064510"/>
    <w:rsid w:val="00064B95"/>
    <w:rsid w:val="00070200"/>
    <w:rsid w:val="000724C8"/>
    <w:rsid w:val="00077684"/>
    <w:rsid w:val="0008114C"/>
    <w:rsid w:val="00085B8F"/>
    <w:rsid w:val="00093AA7"/>
    <w:rsid w:val="000952B0"/>
    <w:rsid w:val="00096F90"/>
    <w:rsid w:val="000A1C86"/>
    <w:rsid w:val="000A2B7D"/>
    <w:rsid w:val="000A2FE4"/>
    <w:rsid w:val="000A4647"/>
    <w:rsid w:val="000B07B1"/>
    <w:rsid w:val="000B19D3"/>
    <w:rsid w:val="000B2822"/>
    <w:rsid w:val="000B4A7F"/>
    <w:rsid w:val="000C5CA5"/>
    <w:rsid w:val="000D0B64"/>
    <w:rsid w:val="000D13CD"/>
    <w:rsid w:val="000D7427"/>
    <w:rsid w:val="000E53A8"/>
    <w:rsid w:val="000F1108"/>
    <w:rsid w:val="000F3763"/>
    <w:rsid w:val="000F3BBF"/>
    <w:rsid w:val="000F6898"/>
    <w:rsid w:val="000F7661"/>
    <w:rsid w:val="00103C31"/>
    <w:rsid w:val="00110EEE"/>
    <w:rsid w:val="00111380"/>
    <w:rsid w:val="00114668"/>
    <w:rsid w:val="001163D0"/>
    <w:rsid w:val="00117EA7"/>
    <w:rsid w:val="00120BD8"/>
    <w:rsid w:val="001269C8"/>
    <w:rsid w:val="00133CB5"/>
    <w:rsid w:val="00151720"/>
    <w:rsid w:val="001546EC"/>
    <w:rsid w:val="00154A3D"/>
    <w:rsid w:val="001550EB"/>
    <w:rsid w:val="00156069"/>
    <w:rsid w:val="001616E5"/>
    <w:rsid w:val="00161B59"/>
    <w:rsid w:val="001625B3"/>
    <w:rsid w:val="00166BD7"/>
    <w:rsid w:val="001672F1"/>
    <w:rsid w:val="0017023E"/>
    <w:rsid w:val="001733CC"/>
    <w:rsid w:val="001779C1"/>
    <w:rsid w:val="00181E53"/>
    <w:rsid w:val="00183A16"/>
    <w:rsid w:val="00184D8B"/>
    <w:rsid w:val="00186671"/>
    <w:rsid w:val="001910DA"/>
    <w:rsid w:val="0019163D"/>
    <w:rsid w:val="00197231"/>
    <w:rsid w:val="001A3BAB"/>
    <w:rsid w:val="001A4E48"/>
    <w:rsid w:val="001A52CA"/>
    <w:rsid w:val="001A54D8"/>
    <w:rsid w:val="001B0A89"/>
    <w:rsid w:val="001B2901"/>
    <w:rsid w:val="001B2ABD"/>
    <w:rsid w:val="001C0884"/>
    <w:rsid w:val="001C0C8D"/>
    <w:rsid w:val="001C1375"/>
    <w:rsid w:val="001C396F"/>
    <w:rsid w:val="001C42E9"/>
    <w:rsid w:val="001D0F78"/>
    <w:rsid w:val="001D7F10"/>
    <w:rsid w:val="001E31EF"/>
    <w:rsid w:val="001F1DC2"/>
    <w:rsid w:val="001F1DE4"/>
    <w:rsid w:val="001F25B6"/>
    <w:rsid w:val="001F7630"/>
    <w:rsid w:val="001F7751"/>
    <w:rsid w:val="00201854"/>
    <w:rsid w:val="002027A0"/>
    <w:rsid w:val="002118B4"/>
    <w:rsid w:val="00211941"/>
    <w:rsid w:val="00216C1B"/>
    <w:rsid w:val="002212AF"/>
    <w:rsid w:val="0022264E"/>
    <w:rsid w:val="00226E23"/>
    <w:rsid w:val="00230E21"/>
    <w:rsid w:val="0023595F"/>
    <w:rsid w:val="002360B2"/>
    <w:rsid w:val="00240432"/>
    <w:rsid w:val="00242FBB"/>
    <w:rsid w:val="00245DFC"/>
    <w:rsid w:val="0025085E"/>
    <w:rsid w:val="00252C85"/>
    <w:rsid w:val="002625A8"/>
    <w:rsid w:val="00265D9F"/>
    <w:rsid w:val="00270F32"/>
    <w:rsid w:val="002756F1"/>
    <w:rsid w:val="00277968"/>
    <w:rsid w:val="0028063C"/>
    <w:rsid w:val="002812FA"/>
    <w:rsid w:val="002901AC"/>
    <w:rsid w:val="00291A5A"/>
    <w:rsid w:val="00292BEF"/>
    <w:rsid w:val="00292DE3"/>
    <w:rsid w:val="00297D46"/>
    <w:rsid w:val="002A0312"/>
    <w:rsid w:val="002A144B"/>
    <w:rsid w:val="002A1739"/>
    <w:rsid w:val="002A345D"/>
    <w:rsid w:val="002B7FC1"/>
    <w:rsid w:val="002C1B13"/>
    <w:rsid w:val="002C6972"/>
    <w:rsid w:val="002D0103"/>
    <w:rsid w:val="002D3D08"/>
    <w:rsid w:val="002D5AD3"/>
    <w:rsid w:val="002D6A05"/>
    <w:rsid w:val="002E3D78"/>
    <w:rsid w:val="002F32B5"/>
    <w:rsid w:val="002F37B1"/>
    <w:rsid w:val="002F45B0"/>
    <w:rsid w:val="002F5AE9"/>
    <w:rsid w:val="002F77C1"/>
    <w:rsid w:val="002F7B77"/>
    <w:rsid w:val="003104F8"/>
    <w:rsid w:val="00312771"/>
    <w:rsid w:val="00314304"/>
    <w:rsid w:val="0031722E"/>
    <w:rsid w:val="003207BE"/>
    <w:rsid w:val="00320920"/>
    <w:rsid w:val="003213E9"/>
    <w:rsid w:val="00325E14"/>
    <w:rsid w:val="0033437E"/>
    <w:rsid w:val="00335E0A"/>
    <w:rsid w:val="00341600"/>
    <w:rsid w:val="003436F9"/>
    <w:rsid w:val="0034495A"/>
    <w:rsid w:val="00346431"/>
    <w:rsid w:val="003516FC"/>
    <w:rsid w:val="0035552A"/>
    <w:rsid w:val="00360557"/>
    <w:rsid w:val="00360DAE"/>
    <w:rsid w:val="00366C7E"/>
    <w:rsid w:val="003715DD"/>
    <w:rsid w:val="00372C8D"/>
    <w:rsid w:val="00375DE1"/>
    <w:rsid w:val="00377FAF"/>
    <w:rsid w:val="003943F4"/>
    <w:rsid w:val="003976E3"/>
    <w:rsid w:val="003A0DDF"/>
    <w:rsid w:val="003A1061"/>
    <w:rsid w:val="003A15A6"/>
    <w:rsid w:val="003A3738"/>
    <w:rsid w:val="003A725F"/>
    <w:rsid w:val="003B5D29"/>
    <w:rsid w:val="003B69F2"/>
    <w:rsid w:val="003B73E8"/>
    <w:rsid w:val="003C0FCA"/>
    <w:rsid w:val="003C1632"/>
    <w:rsid w:val="003C3647"/>
    <w:rsid w:val="003D491E"/>
    <w:rsid w:val="003D669C"/>
    <w:rsid w:val="003D77D5"/>
    <w:rsid w:val="003E537D"/>
    <w:rsid w:val="003E7A0E"/>
    <w:rsid w:val="003F2045"/>
    <w:rsid w:val="003F4768"/>
    <w:rsid w:val="00400286"/>
    <w:rsid w:val="00403ABC"/>
    <w:rsid w:val="0041211F"/>
    <w:rsid w:val="0041255F"/>
    <w:rsid w:val="00413FBE"/>
    <w:rsid w:val="00414CEF"/>
    <w:rsid w:val="004173BC"/>
    <w:rsid w:val="00421011"/>
    <w:rsid w:val="00432AC0"/>
    <w:rsid w:val="0044552C"/>
    <w:rsid w:val="004471B6"/>
    <w:rsid w:val="00450619"/>
    <w:rsid w:val="00451B2E"/>
    <w:rsid w:val="00457777"/>
    <w:rsid w:val="004614DF"/>
    <w:rsid w:val="004637AB"/>
    <w:rsid w:val="00463F53"/>
    <w:rsid w:val="0046471B"/>
    <w:rsid w:val="00464DE5"/>
    <w:rsid w:val="00465058"/>
    <w:rsid w:val="004655E8"/>
    <w:rsid w:val="00471A2E"/>
    <w:rsid w:val="004764EC"/>
    <w:rsid w:val="00481051"/>
    <w:rsid w:val="00482032"/>
    <w:rsid w:val="00484CD8"/>
    <w:rsid w:val="004853FA"/>
    <w:rsid w:val="0048660E"/>
    <w:rsid w:val="004879C0"/>
    <w:rsid w:val="00493C32"/>
    <w:rsid w:val="00496B32"/>
    <w:rsid w:val="004A1A14"/>
    <w:rsid w:val="004B33AF"/>
    <w:rsid w:val="004B4068"/>
    <w:rsid w:val="004B7498"/>
    <w:rsid w:val="004B7D8F"/>
    <w:rsid w:val="004C257E"/>
    <w:rsid w:val="004C7ED4"/>
    <w:rsid w:val="004D4BDE"/>
    <w:rsid w:val="004D73DF"/>
    <w:rsid w:val="004E0ABD"/>
    <w:rsid w:val="004E1F9A"/>
    <w:rsid w:val="004E2628"/>
    <w:rsid w:val="004F3938"/>
    <w:rsid w:val="00500BE1"/>
    <w:rsid w:val="00511009"/>
    <w:rsid w:val="0051177D"/>
    <w:rsid w:val="00512E06"/>
    <w:rsid w:val="00523E8B"/>
    <w:rsid w:val="0053001E"/>
    <w:rsid w:val="00532A66"/>
    <w:rsid w:val="00532B57"/>
    <w:rsid w:val="005339B9"/>
    <w:rsid w:val="00540C6B"/>
    <w:rsid w:val="005419AC"/>
    <w:rsid w:val="00542BF8"/>
    <w:rsid w:val="00547DEE"/>
    <w:rsid w:val="00553EC7"/>
    <w:rsid w:val="005572E7"/>
    <w:rsid w:val="005577D1"/>
    <w:rsid w:val="00557A63"/>
    <w:rsid w:val="00566986"/>
    <w:rsid w:val="0058439B"/>
    <w:rsid w:val="0059038B"/>
    <w:rsid w:val="00594AAA"/>
    <w:rsid w:val="005973F8"/>
    <w:rsid w:val="005A2834"/>
    <w:rsid w:val="005A6A11"/>
    <w:rsid w:val="005B18AA"/>
    <w:rsid w:val="005B3AE9"/>
    <w:rsid w:val="005B73BD"/>
    <w:rsid w:val="005C2436"/>
    <w:rsid w:val="005C4A93"/>
    <w:rsid w:val="005C61AD"/>
    <w:rsid w:val="005C71E9"/>
    <w:rsid w:val="005C7285"/>
    <w:rsid w:val="005D1C33"/>
    <w:rsid w:val="005D1D30"/>
    <w:rsid w:val="005D63FA"/>
    <w:rsid w:val="005D69C2"/>
    <w:rsid w:val="005D728F"/>
    <w:rsid w:val="005D73EF"/>
    <w:rsid w:val="005E1B91"/>
    <w:rsid w:val="005E4A39"/>
    <w:rsid w:val="005E62E7"/>
    <w:rsid w:val="005E78B2"/>
    <w:rsid w:val="005F1ECF"/>
    <w:rsid w:val="005F467C"/>
    <w:rsid w:val="0060769F"/>
    <w:rsid w:val="006126D4"/>
    <w:rsid w:val="006210B4"/>
    <w:rsid w:val="00621FDD"/>
    <w:rsid w:val="0062340B"/>
    <w:rsid w:val="00623C18"/>
    <w:rsid w:val="00626DE1"/>
    <w:rsid w:val="00627176"/>
    <w:rsid w:val="006302D2"/>
    <w:rsid w:val="00636686"/>
    <w:rsid w:val="00640A46"/>
    <w:rsid w:val="006424E3"/>
    <w:rsid w:val="006442E9"/>
    <w:rsid w:val="00645FA1"/>
    <w:rsid w:val="00647BAA"/>
    <w:rsid w:val="00650A96"/>
    <w:rsid w:val="0065260F"/>
    <w:rsid w:val="00652CCD"/>
    <w:rsid w:val="00653423"/>
    <w:rsid w:val="006548A5"/>
    <w:rsid w:val="006549FD"/>
    <w:rsid w:val="006552A2"/>
    <w:rsid w:val="00663865"/>
    <w:rsid w:val="00670B30"/>
    <w:rsid w:val="00670D1F"/>
    <w:rsid w:val="00672084"/>
    <w:rsid w:val="006817DF"/>
    <w:rsid w:val="00682CAA"/>
    <w:rsid w:val="00683B17"/>
    <w:rsid w:val="00686574"/>
    <w:rsid w:val="00686D9F"/>
    <w:rsid w:val="00694FB8"/>
    <w:rsid w:val="006954B2"/>
    <w:rsid w:val="006A127F"/>
    <w:rsid w:val="006A4DF9"/>
    <w:rsid w:val="006B3EDA"/>
    <w:rsid w:val="006B4180"/>
    <w:rsid w:val="006C071A"/>
    <w:rsid w:val="006C124D"/>
    <w:rsid w:val="006C2464"/>
    <w:rsid w:val="006C256E"/>
    <w:rsid w:val="006C28CE"/>
    <w:rsid w:val="006C48EE"/>
    <w:rsid w:val="006D28B5"/>
    <w:rsid w:val="006D5097"/>
    <w:rsid w:val="006D5551"/>
    <w:rsid w:val="006D5EE2"/>
    <w:rsid w:val="006D686F"/>
    <w:rsid w:val="006D7AFC"/>
    <w:rsid w:val="006E08B0"/>
    <w:rsid w:val="006E3B31"/>
    <w:rsid w:val="006E429E"/>
    <w:rsid w:val="006E4E70"/>
    <w:rsid w:val="006F0FA0"/>
    <w:rsid w:val="006F20A7"/>
    <w:rsid w:val="00700056"/>
    <w:rsid w:val="007033B9"/>
    <w:rsid w:val="00707CAB"/>
    <w:rsid w:val="00712EAE"/>
    <w:rsid w:val="007156C8"/>
    <w:rsid w:val="00715D3E"/>
    <w:rsid w:val="00723F5E"/>
    <w:rsid w:val="0072638C"/>
    <w:rsid w:val="007265ED"/>
    <w:rsid w:val="00741F33"/>
    <w:rsid w:val="007421FF"/>
    <w:rsid w:val="00745338"/>
    <w:rsid w:val="0075387E"/>
    <w:rsid w:val="00753FF1"/>
    <w:rsid w:val="0075402E"/>
    <w:rsid w:val="00763B7F"/>
    <w:rsid w:val="00765D72"/>
    <w:rsid w:val="0076606B"/>
    <w:rsid w:val="00772A5E"/>
    <w:rsid w:val="007809ED"/>
    <w:rsid w:val="00783314"/>
    <w:rsid w:val="0078632E"/>
    <w:rsid w:val="007867BC"/>
    <w:rsid w:val="00787F08"/>
    <w:rsid w:val="00793948"/>
    <w:rsid w:val="007A0D63"/>
    <w:rsid w:val="007A364B"/>
    <w:rsid w:val="007A3701"/>
    <w:rsid w:val="007A3EB3"/>
    <w:rsid w:val="007A5EEE"/>
    <w:rsid w:val="007A6A90"/>
    <w:rsid w:val="007B51D6"/>
    <w:rsid w:val="007B7BAF"/>
    <w:rsid w:val="007C6FBC"/>
    <w:rsid w:val="007C75EF"/>
    <w:rsid w:val="007D0340"/>
    <w:rsid w:val="007D5764"/>
    <w:rsid w:val="007D68CF"/>
    <w:rsid w:val="007E0F29"/>
    <w:rsid w:val="007E21DF"/>
    <w:rsid w:val="007E7EEC"/>
    <w:rsid w:val="007F0B57"/>
    <w:rsid w:val="007F1599"/>
    <w:rsid w:val="007F43D6"/>
    <w:rsid w:val="007F570D"/>
    <w:rsid w:val="007F61C7"/>
    <w:rsid w:val="00806B40"/>
    <w:rsid w:val="008147AE"/>
    <w:rsid w:val="008150DE"/>
    <w:rsid w:val="00815FF4"/>
    <w:rsid w:val="00826C60"/>
    <w:rsid w:val="0083231D"/>
    <w:rsid w:val="00835F5F"/>
    <w:rsid w:val="00836A87"/>
    <w:rsid w:val="00836DD1"/>
    <w:rsid w:val="00842574"/>
    <w:rsid w:val="0084564A"/>
    <w:rsid w:val="00850822"/>
    <w:rsid w:val="00852ADB"/>
    <w:rsid w:val="0086101B"/>
    <w:rsid w:val="00865246"/>
    <w:rsid w:val="00865AE6"/>
    <w:rsid w:val="00866284"/>
    <w:rsid w:val="008672F6"/>
    <w:rsid w:val="008701BE"/>
    <w:rsid w:val="00871DB5"/>
    <w:rsid w:val="00882243"/>
    <w:rsid w:val="0088229C"/>
    <w:rsid w:val="00884D9B"/>
    <w:rsid w:val="00884F86"/>
    <w:rsid w:val="008904E0"/>
    <w:rsid w:val="00890AD9"/>
    <w:rsid w:val="00890C15"/>
    <w:rsid w:val="00893E9F"/>
    <w:rsid w:val="00893F96"/>
    <w:rsid w:val="008A2C3B"/>
    <w:rsid w:val="008A7772"/>
    <w:rsid w:val="008B171B"/>
    <w:rsid w:val="008B3425"/>
    <w:rsid w:val="008B37DF"/>
    <w:rsid w:val="008C0D4F"/>
    <w:rsid w:val="008C115F"/>
    <w:rsid w:val="008C1695"/>
    <w:rsid w:val="008C6E9B"/>
    <w:rsid w:val="008D3280"/>
    <w:rsid w:val="008D453A"/>
    <w:rsid w:val="008D4E0E"/>
    <w:rsid w:val="008E2D01"/>
    <w:rsid w:val="008E5582"/>
    <w:rsid w:val="008F5608"/>
    <w:rsid w:val="008F62CC"/>
    <w:rsid w:val="00902F78"/>
    <w:rsid w:val="009054FF"/>
    <w:rsid w:val="0091371C"/>
    <w:rsid w:val="009201B0"/>
    <w:rsid w:val="00921658"/>
    <w:rsid w:val="00925532"/>
    <w:rsid w:val="00933208"/>
    <w:rsid w:val="00934567"/>
    <w:rsid w:val="009355CF"/>
    <w:rsid w:val="0094120D"/>
    <w:rsid w:val="009428BD"/>
    <w:rsid w:val="009450E4"/>
    <w:rsid w:val="009513C5"/>
    <w:rsid w:val="00953213"/>
    <w:rsid w:val="0096695C"/>
    <w:rsid w:val="00970C9A"/>
    <w:rsid w:val="00975E15"/>
    <w:rsid w:val="00980170"/>
    <w:rsid w:val="00981D92"/>
    <w:rsid w:val="009838F1"/>
    <w:rsid w:val="00986D45"/>
    <w:rsid w:val="00990618"/>
    <w:rsid w:val="009953CD"/>
    <w:rsid w:val="009A22DB"/>
    <w:rsid w:val="009B02C7"/>
    <w:rsid w:val="009B191D"/>
    <w:rsid w:val="009B308F"/>
    <w:rsid w:val="009B4793"/>
    <w:rsid w:val="009B5502"/>
    <w:rsid w:val="009B64AE"/>
    <w:rsid w:val="009C5C2C"/>
    <w:rsid w:val="009C66CD"/>
    <w:rsid w:val="009C77D1"/>
    <w:rsid w:val="009D18D3"/>
    <w:rsid w:val="009D6935"/>
    <w:rsid w:val="009E134D"/>
    <w:rsid w:val="009E35C9"/>
    <w:rsid w:val="009F3216"/>
    <w:rsid w:val="009F5267"/>
    <w:rsid w:val="009F7F20"/>
    <w:rsid w:val="00A024C6"/>
    <w:rsid w:val="00A05C7F"/>
    <w:rsid w:val="00A062DA"/>
    <w:rsid w:val="00A11768"/>
    <w:rsid w:val="00A11A7A"/>
    <w:rsid w:val="00A14915"/>
    <w:rsid w:val="00A15283"/>
    <w:rsid w:val="00A16277"/>
    <w:rsid w:val="00A21E7F"/>
    <w:rsid w:val="00A23767"/>
    <w:rsid w:val="00A255A5"/>
    <w:rsid w:val="00A26FB9"/>
    <w:rsid w:val="00A2735D"/>
    <w:rsid w:val="00A302D7"/>
    <w:rsid w:val="00A31881"/>
    <w:rsid w:val="00A364BC"/>
    <w:rsid w:val="00A408E1"/>
    <w:rsid w:val="00A41960"/>
    <w:rsid w:val="00A42AD1"/>
    <w:rsid w:val="00A43056"/>
    <w:rsid w:val="00A45943"/>
    <w:rsid w:val="00A46205"/>
    <w:rsid w:val="00A47E2E"/>
    <w:rsid w:val="00A5144F"/>
    <w:rsid w:val="00A53D4B"/>
    <w:rsid w:val="00A601F0"/>
    <w:rsid w:val="00A61FA3"/>
    <w:rsid w:val="00A71986"/>
    <w:rsid w:val="00A7224C"/>
    <w:rsid w:val="00A7226B"/>
    <w:rsid w:val="00A73A24"/>
    <w:rsid w:val="00A752AC"/>
    <w:rsid w:val="00A7597B"/>
    <w:rsid w:val="00A85905"/>
    <w:rsid w:val="00A905ED"/>
    <w:rsid w:val="00A91CE0"/>
    <w:rsid w:val="00A91E72"/>
    <w:rsid w:val="00A9433F"/>
    <w:rsid w:val="00A94FE2"/>
    <w:rsid w:val="00AA27EC"/>
    <w:rsid w:val="00AA4DEA"/>
    <w:rsid w:val="00AA7781"/>
    <w:rsid w:val="00AB386E"/>
    <w:rsid w:val="00AB5D86"/>
    <w:rsid w:val="00AB6556"/>
    <w:rsid w:val="00AC0AF3"/>
    <w:rsid w:val="00AC15CF"/>
    <w:rsid w:val="00AC234C"/>
    <w:rsid w:val="00AC785C"/>
    <w:rsid w:val="00AD0380"/>
    <w:rsid w:val="00AD156D"/>
    <w:rsid w:val="00AD2C3B"/>
    <w:rsid w:val="00AE5085"/>
    <w:rsid w:val="00AE58F4"/>
    <w:rsid w:val="00AE5956"/>
    <w:rsid w:val="00AF1364"/>
    <w:rsid w:val="00AF7B34"/>
    <w:rsid w:val="00B04A19"/>
    <w:rsid w:val="00B114C8"/>
    <w:rsid w:val="00B1336D"/>
    <w:rsid w:val="00B20292"/>
    <w:rsid w:val="00B22DB4"/>
    <w:rsid w:val="00B302DA"/>
    <w:rsid w:val="00B32A4C"/>
    <w:rsid w:val="00B36132"/>
    <w:rsid w:val="00B37C78"/>
    <w:rsid w:val="00B37DF6"/>
    <w:rsid w:val="00B412F5"/>
    <w:rsid w:val="00B4603A"/>
    <w:rsid w:val="00B52CF7"/>
    <w:rsid w:val="00B60650"/>
    <w:rsid w:val="00B60CEB"/>
    <w:rsid w:val="00B618F8"/>
    <w:rsid w:val="00B65399"/>
    <w:rsid w:val="00B67136"/>
    <w:rsid w:val="00B71A5D"/>
    <w:rsid w:val="00B81AC1"/>
    <w:rsid w:val="00B82D76"/>
    <w:rsid w:val="00B83C04"/>
    <w:rsid w:val="00B84AA2"/>
    <w:rsid w:val="00B85994"/>
    <w:rsid w:val="00B95260"/>
    <w:rsid w:val="00B9729B"/>
    <w:rsid w:val="00BA3F32"/>
    <w:rsid w:val="00BA6045"/>
    <w:rsid w:val="00BA7532"/>
    <w:rsid w:val="00BA7FA7"/>
    <w:rsid w:val="00BB1B59"/>
    <w:rsid w:val="00BB4A0A"/>
    <w:rsid w:val="00BB6375"/>
    <w:rsid w:val="00BC113C"/>
    <w:rsid w:val="00BC1737"/>
    <w:rsid w:val="00BC7B27"/>
    <w:rsid w:val="00BD5092"/>
    <w:rsid w:val="00BD5D4F"/>
    <w:rsid w:val="00BD6450"/>
    <w:rsid w:val="00BE1BB8"/>
    <w:rsid w:val="00BE1FB2"/>
    <w:rsid w:val="00BE42A0"/>
    <w:rsid w:val="00BE469C"/>
    <w:rsid w:val="00BF3CB7"/>
    <w:rsid w:val="00BF75B2"/>
    <w:rsid w:val="00C04890"/>
    <w:rsid w:val="00C20251"/>
    <w:rsid w:val="00C21C3E"/>
    <w:rsid w:val="00C2342E"/>
    <w:rsid w:val="00C235E4"/>
    <w:rsid w:val="00C23D4A"/>
    <w:rsid w:val="00C272BF"/>
    <w:rsid w:val="00C27F3F"/>
    <w:rsid w:val="00C3001F"/>
    <w:rsid w:val="00C3329E"/>
    <w:rsid w:val="00C41343"/>
    <w:rsid w:val="00C51654"/>
    <w:rsid w:val="00C5441C"/>
    <w:rsid w:val="00C54EE9"/>
    <w:rsid w:val="00C560E2"/>
    <w:rsid w:val="00C57372"/>
    <w:rsid w:val="00C610A8"/>
    <w:rsid w:val="00C63353"/>
    <w:rsid w:val="00C63D0E"/>
    <w:rsid w:val="00C64162"/>
    <w:rsid w:val="00C64BFF"/>
    <w:rsid w:val="00C661E4"/>
    <w:rsid w:val="00C72794"/>
    <w:rsid w:val="00C73C52"/>
    <w:rsid w:val="00C77235"/>
    <w:rsid w:val="00C81A09"/>
    <w:rsid w:val="00C832A6"/>
    <w:rsid w:val="00C84DAB"/>
    <w:rsid w:val="00C87E5F"/>
    <w:rsid w:val="00C96542"/>
    <w:rsid w:val="00C96977"/>
    <w:rsid w:val="00C97242"/>
    <w:rsid w:val="00C97E1C"/>
    <w:rsid w:val="00CA036E"/>
    <w:rsid w:val="00CA09C4"/>
    <w:rsid w:val="00CA22FF"/>
    <w:rsid w:val="00CB0665"/>
    <w:rsid w:val="00CB08F9"/>
    <w:rsid w:val="00CB31AA"/>
    <w:rsid w:val="00CB44C0"/>
    <w:rsid w:val="00CB5653"/>
    <w:rsid w:val="00CB7BD7"/>
    <w:rsid w:val="00CC0CAD"/>
    <w:rsid w:val="00CD2736"/>
    <w:rsid w:val="00CE1175"/>
    <w:rsid w:val="00CE4139"/>
    <w:rsid w:val="00CE4B01"/>
    <w:rsid w:val="00CE6BC5"/>
    <w:rsid w:val="00D02CC7"/>
    <w:rsid w:val="00D068A8"/>
    <w:rsid w:val="00D06A2A"/>
    <w:rsid w:val="00D110F8"/>
    <w:rsid w:val="00D22361"/>
    <w:rsid w:val="00D23F74"/>
    <w:rsid w:val="00D24B73"/>
    <w:rsid w:val="00D2557F"/>
    <w:rsid w:val="00D26B01"/>
    <w:rsid w:val="00D30636"/>
    <w:rsid w:val="00D31E33"/>
    <w:rsid w:val="00D33024"/>
    <w:rsid w:val="00D34E77"/>
    <w:rsid w:val="00D42BD1"/>
    <w:rsid w:val="00D433C2"/>
    <w:rsid w:val="00D44CD4"/>
    <w:rsid w:val="00D50DED"/>
    <w:rsid w:val="00D5341D"/>
    <w:rsid w:val="00D53598"/>
    <w:rsid w:val="00D559DC"/>
    <w:rsid w:val="00D57E20"/>
    <w:rsid w:val="00D6170F"/>
    <w:rsid w:val="00D61C6D"/>
    <w:rsid w:val="00D62BC8"/>
    <w:rsid w:val="00D724C5"/>
    <w:rsid w:val="00D75FF5"/>
    <w:rsid w:val="00D81AA0"/>
    <w:rsid w:val="00D859B0"/>
    <w:rsid w:val="00D915F7"/>
    <w:rsid w:val="00D96762"/>
    <w:rsid w:val="00D97258"/>
    <w:rsid w:val="00DA3C10"/>
    <w:rsid w:val="00DA7BDB"/>
    <w:rsid w:val="00DB3345"/>
    <w:rsid w:val="00DB3C3B"/>
    <w:rsid w:val="00DB3CB5"/>
    <w:rsid w:val="00DC288C"/>
    <w:rsid w:val="00DC4697"/>
    <w:rsid w:val="00DC50FA"/>
    <w:rsid w:val="00DC6832"/>
    <w:rsid w:val="00DD75C1"/>
    <w:rsid w:val="00DE4E99"/>
    <w:rsid w:val="00DF1B14"/>
    <w:rsid w:val="00DF1B88"/>
    <w:rsid w:val="00DF4564"/>
    <w:rsid w:val="00DF67B2"/>
    <w:rsid w:val="00E03A2A"/>
    <w:rsid w:val="00E05CD1"/>
    <w:rsid w:val="00E14FDA"/>
    <w:rsid w:val="00E23C8A"/>
    <w:rsid w:val="00E45D07"/>
    <w:rsid w:val="00E46671"/>
    <w:rsid w:val="00E61C4E"/>
    <w:rsid w:val="00E62688"/>
    <w:rsid w:val="00E645BE"/>
    <w:rsid w:val="00E6659E"/>
    <w:rsid w:val="00E676A3"/>
    <w:rsid w:val="00E72805"/>
    <w:rsid w:val="00E72DFC"/>
    <w:rsid w:val="00E73896"/>
    <w:rsid w:val="00E748BF"/>
    <w:rsid w:val="00E801F6"/>
    <w:rsid w:val="00E80ABB"/>
    <w:rsid w:val="00E82D5A"/>
    <w:rsid w:val="00E9042B"/>
    <w:rsid w:val="00E937A3"/>
    <w:rsid w:val="00E94BEA"/>
    <w:rsid w:val="00E9547C"/>
    <w:rsid w:val="00E95EFF"/>
    <w:rsid w:val="00EA09DE"/>
    <w:rsid w:val="00EA1A5B"/>
    <w:rsid w:val="00EA1CE9"/>
    <w:rsid w:val="00EA2910"/>
    <w:rsid w:val="00EA4664"/>
    <w:rsid w:val="00EA7594"/>
    <w:rsid w:val="00EA7808"/>
    <w:rsid w:val="00EB0CB2"/>
    <w:rsid w:val="00EC02C7"/>
    <w:rsid w:val="00EC38DE"/>
    <w:rsid w:val="00EC46CF"/>
    <w:rsid w:val="00EC6D18"/>
    <w:rsid w:val="00ED0749"/>
    <w:rsid w:val="00ED0D6E"/>
    <w:rsid w:val="00ED4A6E"/>
    <w:rsid w:val="00ED7CB5"/>
    <w:rsid w:val="00ED7CF8"/>
    <w:rsid w:val="00EE260A"/>
    <w:rsid w:val="00EE34A7"/>
    <w:rsid w:val="00EE635A"/>
    <w:rsid w:val="00EF0AB0"/>
    <w:rsid w:val="00EF7E82"/>
    <w:rsid w:val="00F061FB"/>
    <w:rsid w:val="00F064F2"/>
    <w:rsid w:val="00F10116"/>
    <w:rsid w:val="00F101CC"/>
    <w:rsid w:val="00F10B25"/>
    <w:rsid w:val="00F11631"/>
    <w:rsid w:val="00F12068"/>
    <w:rsid w:val="00F16FEF"/>
    <w:rsid w:val="00F17C87"/>
    <w:rsid w:val="00F20645"/>
    <w:rsid w:val="00F31959"/>
    <w:rsid w:val="00F345E6"/>
    <w:rsid w:val="00F355C9"/>
    <w:rsid w:val="00F43357"/>
    <w:rsid w:val="00F43AF8"/>
    <w:rsid w:val="00F5423B"/>
    <w:rsid w:val="00F561E2"/>
    <w:rsid w:val="00F57716"/>
    <w:rsid w:val="00F578BB"/>
    <w:rsid w:val="00F6068A"/>
    <w:rsid w:val="00F629EC"/>
    <w:rsid w:val="00F64A8F"/>
    <w:rsid w:val="00F758B6"/>
    <w:rsid w:val="00F82895"/>
    <w:rsid w:val="00F83632"/>
    <w:rsid w:val="00F924E8"/>
    <w:rsid w:val="00F927B3"/>
    <w:rsid w:val="00F9437D"/>
    <w:rsid w:val="00F9711E"/>
    <w:rsid w:val="00FA19D5"/>
    <w:rsid w:val="00FA24B6"/>
    <w:rsid w:val="00FA6F09"/>
    <w:rsid w:val="00FA79F1"/>
    <w:rsid w:val="00FB1EFF"/>
    <w:rsid w:val="00FB4026"/>
    <w:rsid w:val="00FC0987"/>
    <w:rsid w:val="00FC6DF9"/>
    <w:rsid w:val="00FC7255"/>
    <w:rsid w:val="00FD13B0"/>
    <w:rsid w:val="00FD13CA"/>
    <w:rsid w:val="00FD3B97"/>
    <w:rsid w:val="00FE0876"/>
    <w:rsid w:val="00FE21AB"/>
    <w:rsid w:val="00FE51D2"/>
    <w:rsid w:val="00FE5951"/>
    <w:rsid w:val="00FF05B7"/>
    <w:rsid w:val="00FF133F"/>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8A8"/>
    <w:rPr>
      <w:rFonts w:ascii="Arial" w:hAnsi="Arial"/>
      <w:sz w:val="22"/>
    </w:rPr>
  </w:style>
  <w:style w:type="paragraph" w:styleId="Titre1">
    <w:name w:val="heading 1"/>
    <w:aliases w:val="Style 1"/>
    <w:basedOn w:val="Normal"/>
    <w:next w:val="Normal"/>
    <w:link w:val="Titre1Car"/>
    <w:qFormat/>
    <w:rsid w:val="005572E7"/>
    <w:pPr>
      <w:numPr>
        <w:numId w:val="9"/>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2"/>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2"/>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2"/>
      </w:numPr>
      <w:outlineLvl w:val="3"/>
    </w:pPr>
    <w:rPr>
      <w:i/>
      <w:sz w:val="24"/>
    </w:rPr>
  </w:style>
  <w:style w:type="paragraph" w:styleId="Titre5">
    <w:name w:val="heading 5"/>
    <w:basedOn w:val="Normal"/>
    <w:next w:val="Normal"/>
    <w:rsid w:val="00D33024"/>
    <w:pPr>
      <w:keepNext/>
      <w:numPr>
        <w:ilvl w:val="4"/>
        <w:numId w:val="12"/>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3"/>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11"/>
      </w:numPr>
      <w:tabs>
        <w:tab w:val="left" w:pos="1701"/>
      </w:tabs>
      <w:spacing w:before="720"/>
    </w:pPr>
    <w:rPr>
      <w:rFonts w:ascii="Arial Gras" w:hAnsi="Arial Gras"/>
      <w:szCs w:val="22"/>
    </w:rPr>
  </w:style>
  <w:style w:type="paragraph" w:customStyle="1" w:styleId="08Titre11-">
    <w:name w:val="08 Titre 1.1 -"/>
    <w:basedOn w:val="Titre3"/>
    <w:qFormat/>
    <w:rsid w:val="00C51654"/>
    <w:pPr>
      <w:numPr>
        <w:numId w:val="13"/>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10"/>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10"/>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F061FB"/>
    <w:pPr>
      <w:keepNext/>
      <w:keepLines/>
      <w:numPr>
        <w:numId w:val="29"/>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F061FB"/>
    <w:pPr>
      <w:numPr>
        <w:numId w:val="30"/>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304119755">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 w:id="21142019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file:///C:\Users\ro.houdayer\AppData\Roaming\Visiativ\MoovappsDocument\Tmp\002-APP%20BASE%20VILLE%20CP%20DOMMAGES%20AUX%20BIENS%20(aoo).doc" TargetMode="External"/><Relationship Id="rId14" Type="http://schemas.openxmlformats.org/officeDocument/2006/relationships/fontTable" Target="fontTable.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F3B0F1-2CF1-4391-B547-0E9EA977D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2936</Words>
  <Characters>16150</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19048</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Corinne GUILLOIS</cp:lastModifiedBy>
  <cp:revision>5</cp:revision>
  <cp:lastPrinted>2020-02-03T14:28:00Z</cp:lastPrinted>
  <dcterms:created xsi:type="dcterms:W3CDTF">2025-05-20T13:17:00Z</dcterms:created>
  <dcterms:modified xsi:type="dcterms:W3CDTF">2025-10-16T10:28:00Z</dcterms:modified>
</cp:coreProperties>
</file>